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CB" w:rsidRPr="00ED7C02" w:rsidRDefault="008059CB" w:rsidP="00606B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1610" w:rsidRPr="008B3ABF" w:rsidRDefault="00BF32C1" w:rsidP="00606B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0D1610" w:rsidRPr="008B3ABF">
        <w:rPr>
          <w:rFonts w:ascii="Times New Roman" w:hAnsi="Times New Roman" w:cs="Times New Roman"/>
          <w:b/>
        </w:rPr>
        <w:t>РАВИЛА</w:t>
      </w:r>
    </w:p>
    <w:p w:rsidR="008059CB" w:rsidRPr="008B3ABF" w:rsidRDefault="000D1610" w:rsidP="00606B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ABF">
        <w:rPr>
          <w:rFonts w:ascii="Times New Roman" w:hAnsi="Times New Roman" w:cs="Times New Roman"/>
          <w:b/>
        </w:rPr>
        <w:t xml:space="preserve">посещения </w:t>
      </w:r>
      <w:r w:rsidR="008350A6" w:rsidRPr="008B3ABF">
        <w:rPr>
          <w:rFonts w:ascii="Times New Roman" w:hAnsi="Times New Roman" w:cs="Times New Roman"/>
          <w:b/>
        </w:rPr>
        <w:t xml:space="preserve">ледового </w:t>
      </w:r>
      <w:r w:rsidRPr="008B3ABF">
        <w:rPr>
          <w:rFonts w:ascii="Times New Roman" w:hAnsi="Times New Roman" w:cs="Times New Roman"/>
          <w:b/>
        </w:rPr>
        <w:t>катка</w:t>
      </w:r>
    </w:p>
    <w:p w:rsidR="008059CB" w:rsidRPr="00BF32C1" w:rsidRDefault="00EE3DD9" w:rsidP="00740D3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F32C1">
        <w:rPr>
          <w:rFonts w:ascii="Times New Roman" w:eastAsia="Times New Roman" w:hAnsi="Times New Roman" w:cs="Times New Roman"/>
          <w:b/>
          <w:bCs/>
        </w:rPr>
        <w:t>1.</w:t>
      </w:r>
      <w:r w:rsidR="008059CB" w:rsidRPr="00BF32C1"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:rsidR="001C61F0" w:rsidRPr="001C61F0" w:rsidRDefault="00740D32" w:rsidP="00740D32">
      <w:pPr>
        <w:spacing w:after="0"/>
        <w:jc w:val="both"/>
        <w:rPr>
          <w:rFonts w:ascii="Times New Roman" w:eastAsiaTheme="minorHAnsi" w:hAnsi="Times New Roman" w:cs="Times New Roman"/>
          <w:szCs w:val="20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1.</w:t>
      </w:r>
      <w:r w:rsidR="001C61F0" w:rsidRPr="00740D32">
        <w:rPr>
          <w:rFonts w:ascii="Times New Roman" w:eastAsiaTheme="minorHAnsi" w:hAnsi="Times New Roman" w:cs="Times New Roman"/>
          <w:lang w:eastAsia="en-US"/>
        </w:rPr>
        <w:t xml:space="preserve">1. </w:t>
      </w:r>
      <w:proofErr w:type="gramStart"/>
      <w:r w:rsidR="001C61F0" w:rsidRPr="00740D32">
        <w:rPr>
          <w:rFonts w:ascii="Times New Roman" w:eastAsiaTheme="minorHAnsi" w:hAnsi="Times New Roman" w:cs="Times New Roman"/>
          <w:lang w:eastAsia="en-US"/>
        </w:rPr>
        <w:t xml:space="preserve">Настоящие правила содержат все условия Публичного договора, заключаемого ООО «Сити Молл Инвест» </w:t>
      </w:r>
      <w:r w:rsidRPr="00740D32">
        <w:rPr>
          <w:rFonts w:ascii="Times New Roman" w:hAnsi="Times New Roman" w:cs="Times New Roman"/>
        </w:rPr>
        <w:t>ОГРН 1124253001399, ИНН 4253005913, КПП 421701001</w:t>
      </w:r>
      <w:r>
        <w:rPr>
          <w:rFonts w:ascii="Times New Roman" w:hAnsi="Times New Roman" w:cs="Times New Roman"/>
        </w:rPr>
        <w:t xml:space="preserve">, Юридический адрес: </w:t>
      </w:r>
      <w:r w:rsidRPr="00740D32">
        <w:rPr>
          <w:rFonts w:ascii="Times New Roman" w:hAnsi="Times New Roman" w:cs="Times New Roman"/>
        </w:rPr>
        <w:t>654080, г. Новокузнецк, ул.</w:t>
      </w:r>
      <w:r>
        <w:rPr>
          <w:rFonts w:ascii="Times New Roman" w:hAnsi="Times New Roman" w:cs="Times New Roman"/>
        </w:rPr>
        <w:t xml:space="preserve"> </w:t>
      </w:r>
      <w:r w:rsidRPr="00740D32">
        <w:rPr>
          <w:rFonts w:ascii="Times New Roman" w:hAnsi="Times New Roman" w:cs="Times New Roman"/>
        </w:rPr>
        <w:t xml:space="preserve">Кирова, дом № 55, офис 3408 </w:t>
      </w:r>
      <w:r>
        <w:rPr>
          <w:rFonts w:ascii="Times New Roman" w:hAnsi="Times New Roman" w:cs="Times New Roman"/>
        </w:rPr>
        <w:t xml:space="preserve">телефон. </w:t>
      </w:r>
      <w:r w:rsidRPr="00740D32">
        <w:rPr>
          <w:rFonts w:ascii="Times New Roman" w:hAnsi="Times New Roman" w:cs="Times New Roman"/>
        </w:rPr>
        <w:t>8(3</w:t>
      </w:r>
      <w:r>
        <w:rPr>
          <w:rFonts w:ascii="Times New Roman" w:hAnsi="Times New Roman" w:cs="Times New Roman"/>
        </w:rPr>
        <w:t>8</w:t>
      </w:r>
      <w:r w:rsidRPr="00740D32">
        <w:rPr>
          <w:rFonts w:ascii="Times New Roman" w:hAnsi="Times New Roman" w:cs="Times New Roman"/>
        </w:rPr>
        <w:t>43)200-394</w:t>
      </w:r>
      <w:r>
        <w:rPr>
          <w:rFonts w:ascii="Times New Roman" w:hAnsi="Times New Roman" w:cs="Times New Roman"/>
        </w:rPr>
        <w:t xml:space="preserve">, </w:t>
      </w:r>
      <w:r w:rsidR="001C61F0" w:rsidRPr="001C61F0">
        <w:rPr>
          <w:rFonts w:ascii="Times New Roman" w:eastAsiaTheme="minorHAnsi" w:hAnsi="Times New Roman" w:cs="Times New Roman"/>
          <w:szCs w:val="20"/>
          <w:lang w:eastAsia="en-US"/>
        </w:rPr>
        <w:t>(далее по тексту Администрация), осуществляющ</w:t>
      </w:r>
      <w:r>
        <w:rPr>
          <w:rFonts w:ascii="Times New Roman" w:eastAsiaTheme="minorHAnsi" w:hAnsi="Times New Roman" w:cs="Times New Roman"/>
          <w:szCs w:val="20"/>
          <w:lang w:eastAsia="en-US"/>
        </w:rPr>
        <w:t>его</w:t>
      </w:r>
      <w:r w:rsidR="001C61F0" w:rsidRPr="001C61F0">
        <w:rPr>
          <w:rFonts w:ascii="Times New Roman" w:eastAsiaTheme="minorHAnsi" w:hAnsi="Times New Roman" w:cs="Times New Roman"/>
          <w:szCs w:val="20"/>
          <w:lang w:eastAsia="en-US"/>
        </w:rPr>
        <w:t xml:space="preserve"> предпринимательскую деятельность, и устанавливают обязанности Администрации по оказанию услуг ледового катка в отношении каждого, кто обратится за оказанием этих услуг.</w:t>
      </w:r>
      <w:proofErr w:type="gramEnd"/>
      <w:r w:rsidR="001C61F0" w:rsidRPr="001C61F0">
        <w:rPr>
          <w:rFonts w:ascii="Times New Roman" w:eastAsiaTheme="minorHAnsi" w:hAnsi="Times New Roman" w:cs="Times New Roman"/>
          <w:szCs w:val="20"/>
          <w:lang w:eastAsia="en-US"/>
        </w:rPr>
        <w:t xml:space="preserve"> Указанные условия так же изложены в форме публичного договора, размещенного на сайте ТРЦ </w:t>
      </w:r>
      <w:r w:rsidR="001C61F0">
        <w:rPr>
          <w:rFonts w:ascii="Times New Roman" w:eastAsiaTheme="minorHAnsi" w:hAnsi="Times New Roman" w:cs="Times New Roman"/>
          <w:szCs w:val="20"/>
          <w:lang w:eastAsia="en-US"/>
        </w:rPr>
        <w:t xml:space="preserve">«Сити Молл» </w:t>
      </w:r>
      <w:r w:rsidR="001C61F0" w:rsidRPr="001C61F0">
        <w:rPr>
          <w:rFonts w:ascii="Times New Roman" w:eastAsiaTheme="minorHAnsi" w:hAnsi="Times New Roman" w:cs="Times New Roman"/>
          <w:szCs w:val="20"/>
          <w:lang w:eastAsia="en-US"/>
        </w:rPr>
        <w:t xml:space="preserve">-  www.nk-citymall.ru </w:t>
      </w:r>
      <w:r w:rsidR="001C61F0">
        <w:rPr>
          <w:rFonts w:ascii="Times New Roman" w:eastAsiaTheme="minorHAnsi" w:hAnsi="Times New Roman" w:cs="Times New Roman"/>
          <w:szCs w:val="20"/>
          <w:lang w:eastAsia="en-US"/>
        </w:rPr>
        <w:t xml:space="preserve">в разделе «Каток» </w:t>
      </w:r>
      <w:r w:rsidR="001C61F0" w:rsidRPr="001C61F0">
        <w:rPr>
          <w:rFonts w:ascii="Times New Roman" w:eastAsiaTheme="minorHAnsi" w:hAnsi="Times New Roman" w:cs="Times New Roman"/>
          <w:szCs w:val="20"/>
          <w:lang w:eastAsia="en-US"/>
        </w:rPr>
        <w:t>и на территории катка.</w:t>
      </w:r>
    </w:p>
    <w:p w:rsidR="001C61F0" w:rsidRDefault="00740D32" w:rsidP="001C61F0">
      <w:pPr>
        <w:spacing w:after="0" w:line="240" w:lineRule="auto"/>
        <w:jc w:val="both"/>
        <w:rPr>
          <w:rFonts w:ascii="Times New Roman" w:eastAsiaTheme="minorHAnsi" w:hAnsi="Times New Roman" w:cs="Times New Roman"/>
          <w:szCs w:val="20"/>
          <w:lang w:eastAsia="en-US"/>
        </w:rPr>
      </w:pPr>
      <w:r>
        <w:rPr>
          <w:rFonts w:ascii="Times New Roman" w:eastAsiaTheme="minorHAnsi" w:hAnsi="Times New Roman" w:cs="Times New Roman"/>
          <w:szCs w:val="20"/>
          <w:lang w:eastAsia="en-US"/>
        </w:rPr>
        <w:t>1.</w:t>
      </w:r>
      <w:r w:rsidR="001C61F0" w:rsidRPr="001C61F0">
        <w:rPr>
          <w:rFonts w:ascii="Times New Roman" w:eastAsiaTheme="minorHAnsi" w:hAnsi="Times New Roman" w:cs="Times New Roman"/>
          <w:szCs w:val="20"/>
          <w:lang w:eastAsia="en-US"/>
        </w:rPr>
        <w:t>2. Посетитель подтверждает свое согласие с условиями публичного договора на оказание услуг катка и настоящих правил, в качестве документа, содержащего все условия публичного договора, путем совершения любого следующего действия: оплаты услуг катка, пользования услугами катка,  получением чека об оплате услуг катка.</w:t>
      </w:r>
    </w:p>
    <w:p w:rsidR="001C771A" w:rsidRPr="001C61F0" w:rsidRDefault="00740D32" w:rsidP="001C61F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1.</w:t>
      </w:r>
      <w:r w:rsidR="001C61F0" w:rsidRPr="001C61F0">
        <w:rPr>
          <w:rFonts w:ascii="Times New Roman" w:hAnsi="Times New Roman" w:cs="Times New Roman"/>
          <w:szCs w:val="20"/>
        </w:rPr>
        <w:t>3</w:t>
      </w:r>
      <w:r w:rsidR="001C771A" w:rsidRPr="001C61F0">
        <w:rPr>
          <w:rFonts w:ascii="Times New Roman" w:hAnsi="Times New Roman" w:cs="Times New Roman"/>
          <w:szCs w:val="20"/>
        </w:rPr>
        <w:t>. Посетитель катка понимает, что катание на коньках – это травмоопасный вид спорта. Поэтому сам определяет для себя и своего ребенка возможность посещения катка, исходя из физического самочувствия и состояния здоровья. Администрация не несет ответственности</w:t>
      </w:r>
      <w:r w:rsidR="001C61F0" w:rsidRPr="001C61F0">
        <w:rPr>
          <w:rFonts w:ascii="Times New Roman" w:hAnsi="Times New Roman" w:cs="Times New Roman"/>
          <w:szCs w:val="20"/>
        </w:rPr>
        <w:t xml:space="preserve"> перед посетителями катка</w:t>
      </w:r>
      <w:r w:rsidR="001C771A" w:rsidRPr="001C61F0">
        <w:rPr>
          <w:rFonts w:ascii="Times New Roman" w:hAnsi="Times New Roman" w:cs="Times New Roman"/>
          <w:szCs w:val="20"/>
        </w:rPr>
        <w:t xml:space="preserve"> в случае получения травм в период нахождения на территории катка.</w:t>
      </w:r>
    </w:p>
    <w:p w:rsidR="000D5707" w:rsidRPr="00ED7C02" w:rsidRDefault="00EE3DD9" w:rsidP="00606B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  <w:r w:rsidR="008403A3">
        <w:rPr>
          <w:rFonts w:ascii="Times New Roman" w:eastAsia="Times New Roman" w:hAnsi="Times New Roman" w:cs="Times New Roman"/>
          <w:b/>
          <w:bCs/>
        </w:rPr>
        <w:t>Обязательные условия для</w:t>
      </w:r>
      <w:r w:rsidR="000D5707" w:rsidRPr="00ED7C02">
        <w:rPr>
          <w:rFonts w:ascii="Times New Roman" w:eastAsia="Times New Roman" w:hAnsi="Times New Roman" w:cs="Times New Roman"/>
          <w:b/>
          <w:bCs/>
        </w:rPr>
        <w:t xml:space="preserve"> посещения катка</w:t>
      </w:r>
    </w:p>
    <w:p w:rsidR="008059CB" w:rsidRPr="00ED7C02" w:rsidRDefault="00740D32" w:rsidP="00606B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24E73" w:rsidRPr="00ED7C02">
        <w:rPr>
          <w:rFonts w:ascii="Times New Roman" w:hAnsi="Times New Roman" w:cs="Times New Roman"/>
        </w:rPr>
        <w:t xml:space="preserve">1. </w:t>
      </w:r>
      <w:r w:rsidR="008059CB" w:rsidRPr="00ED7C02">
        <w:rPr>
          <w:rFonts w:ascii="Times New Roman" w:hAnsi="Times New Roman" w:cs="Times New Roman"/>
        </w:rPr>
        <w:t>Каток работает ежедневно.</w:t>
      </w:r>
    </w:p>
    <w:p w:rsidR="004A191B" w:rsidRPr="00ED7C02" w:rsidRDefault="00740D32" w:rsidP="004A19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403A3">
        <w:rPr>
          <w:rFonts w:ascii="Times New Roman" w:hAnsi="Times New Roman" w:cs="Times New Roman"/>
        </w:rPr>
        <w:t>2</w:t>
      </w:r>
      <w:r w:rsidR="008059CB" w:rsidRPr="00ED7C02">
        <w:rPr>
          <w:rFonts w:ascii="Times New Roman" w:hAnsi="Times New Roman" w:cs="Times New Roman"/>
        </w:rPr>
        <w:t xml:space="preserve">. Информация о сеансах катания </w:t>
      </w:r>
      <w:r w:rsidR="00606B34" w:rsidRPr="00ED7C02">
        <w:rPr>
          <w:rFonts w:ascii="Times New Roman" w:hAnsi="Times New Roman" w:cs="Times New Roman"/>
        </w:rPr>
        <w:t>размещена</w:t>
      </w:r>
      <w:r w:rsidR="008059CB" w:rsidRPr="00ED7C02">
        <w:rPr>
          <w:rFonts w:ascii="Times New Roman" w:hAnsi="Times New Roman" w:cs="Times New Roman"/>
        </w:rPr>
        <w:t xml:space="preserve"> на </w:t>
      </w:r>
      <w:r w:rsidR="00C24E73" w:rsidRPr="00ED7C02">
        <w:rPr>
          <w:rFonts w:ascii="Times New Roman" w:hAnsi="Times New Roman" w:cs="Times New Roman"/>
        </w:rPr>
        <w:t>кассе</w:t>
      </w:r>
      <w:r w:rsidR="008059CB" w:rsidRPr="00ED7C02">
        <w:rPr>
          <w:rFonts w:ascii="Times New Roman" w:hAnsi="Times New Roman" w:cs="Times New Roman"/>
        </w:rPr>
        <w:t xml:space="preserve"> у администратора.</w:t>
      </w:r>
    </w:p>
    <w:p w:rsidR="004A191B" w:rsidRPr="00ED7C02" w:rsidRDefault="004A191B" w:rsidP="004A1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7C02">
        <w:rPr>
          <w:rFonts w:ascii="Times New Roman" w:eastAsia="Times New Roman" w:hAnsi="Times New Roman" w:cs="Times New Roman"/>
        </w:rPr>
        <w:t>Администрация имеет право в одностороннем порядке изменять расписание занятости льда.</w:t>
      </w:r>
    </w:p>
    <w:p w:rsidR="00606B34" w:rsidRPr="00ED7C02" w:rsidRDefault="00740D32" w:rsidP="00606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8403A3">
        <w:rPr>
          <w:rFonts w:ascii="Times New Roman" w:eastAsia="Times New Roman" w:hAnsi="Times New Roman" w:cs="Times New Roman"/>
        </w:rPr>
        <w:t>3</w:t>
      </w:r>
      <w:r w:rsidR="008059CB" w:rsidRPr="00ED7C02">
        <w:rPr>
          <w:rFonts w:ascii="Times New Roman" w:eastAsia="Times New Roman" w:hAnsi="Times New Roman" w:cs="Times New Roman"/>
        </w:rPr>
        <w:t xml:space="preserve">. </w:t>
      </w:r>
      <w:r w:rsidR="00606B34" w:rsidRPr="00ED7C02">
        <w:rPr>
          <w:rFonts w:ascii="Times New Roman" w:eastAsia="Times New Roman" w:hAnsi="Times New Roman" w:cs="Times New Roman"/>
        </w:rPr>
        <w:t xml:space="preserve">Все </w:t>
      </w:r>
      <w:r w:rsidR="000D5707" w:rsidRPr="00ED7C02">
        <w:rPr>
          <w:rFonts w:ascii="Times New Roman" w:eastAsia="Times New Roman" w:hAnsi="Times New Roman" w:cs="Times New Roman"/>
        </w:rPr>
        <w:t xml:space="preserve">Посетители допускаются на ледовое поле </w:t>
      </w:r>
      <w:r w:rsidR="00606B34" w:rsidRPr="00ED7C02">
        <w:rPr>
          <w:rFonts w:ascii="Times New Roman" w:eastAsia="Times New Roman" w:hAnsi="Times New Roman" w:cs="Times New Roman"/>
        </w:rPr>
        <w:t>на платной основе.</w:t>
      </w:r>
    </w:p>
    <w:p w:rsidR="00606B34" w:rsidRPr="00ED7C02" w:rsidRDefault="00740D32" w:rsidP="00606B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8403A3">
        <w:rPr>
          <w:rFonts w:ascii="Times New Roman" w:eastAsia="Times New Roman" w:hAnsi="Times New Roman" w:cs="Times New Roman"/>
        </w:rPr>
        <w:t>4</w:t>
      </w:r>
      <w:r w:rsidR="00606B34" w:rsidRPr="00ED7C02">
        <w:rPr>
          <w:rFonts w:ascii="Times New Roman" w:eastAsia="Times New Roman" w:hAnsi="Times New Roman" w:cs="Times New Roman"/>
        </w:rPr>
        <w:t xml:space="preserve">. </w:t>
      </w:r>
      <w:r w:rsidR="00606B34" w:rsidRPr="00ED7C02">
        <w:rPr>
          <w:rFonts w:ascii="Times New Roman" w:hAnsi="Times New Roman" w:cs="Times New Roman"/>
        </w:rPr>
        <w:t xml:space="preserve">Оплата за услуги принимается в рублях через кассу катка. </w:t>
      </w:r>
    </w:p>
    <w:p w:rsidR="000D5707" w:rsidRPr="00ED7C02" w:rsidRDefault="00740D32" w:rsidP="00606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8403A3">
        <w:rPr>
          <w:rFonts w:ascii="Times New Roman" w:eastAsia="Times New Roman" w:hAnsi="Times New Roman" w:cs="Times New Roman"/>
        </w:rPr>
        <w:t>5</w:t>
      </w:r>
      <w:r w:rsidR="00606B34" w:rsidRPr="00ED7C02">
        <w:rPr>
          <w:rFonts w:ascii="Times New Roman" w:eastAsia="Times New Roman" w:hAnsi="Times New Roman" w:cs="Times New Roman"/>
        </w:rPr>
        <w:t xml:space="preserve">. Списание денежных средства за время нахождения на ледовом поле производится с помощью </w:t>
      </w:r>
      <w:r w:rsidR="00EA3B87" w:rsidRPr="00ED7C02">
        <w:rPr>
          <w:rFonts w:ascii="Times New Roman" w:eastAsia="Times New Roman" w:hAnsi="Times New Roman" w:cs="Times New Roman"/>
        </w:rPr>
        <w:t>пластиковой карты «Каток»</w:t>
      </w:r>
      <w:r w:rsidR="006F7B8A" w:rsidRPr="00ED7C02">
        <w:rPr>
          <w:rFonts w:ascii="Times New Roman" w:eastAsia="Times New Roman" w:hAnsi="Times New Roman" w:cs="Times New Roman"/>
        </w:rPr>
        <w:t xml:space="preserve"> (далее по тексту </w:t>
      </w:r>
      <w:r w:rsidR="00C73B2E">
        <w:rPr>
          <w:rFonts w:ascii="Times New Roman" w:eastAsia="Times New Roman" w:hAnsi="Times New Roman" w:cs="Times New Roman"/>
        </w:rPr>
        <w:t>к</w:t>
      </w:r>
      <w:r w:rsidR="006F7B8A" w:rsidRPr="00ED7C02">
        <w:rPr>
          <w:rFonts w:ascii="Times New Roman" w:eastAsia="Times New Roman" w:hAnsi="Times New Roman" w:cs="Times New Roman"/>
        </w:rPr>
        <w:t>арта)</w:t>
      </w:r>
      <w:r w:rsidR="000D5707" w:rsidRPr="00ED7C02">
        <w:rPr>
          <w:rFonts w:ascii="Times New Roman" w:eastAsia="Times New Roman" w:hAnsi="Times New Roman" w:cs="Times New Roman"/>
        </w:rPr>
        <w:t>.</w:t>
      </w:r>
    </w:p>
    <w:p w:rsidR="00606B34" w:rsidRPr="00ED7C02" w:rsidRDefault="00740D32" w:rsidP="00606B3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8403A3">
        <w:rPr>
          <w:rFonts w:ascii="Times New Roman" w:eastAsia="Times New Roman" w:hAnsi="Times New Roman" w:cs="Times New Roman"/>
        </w:rPr>
        <w:t>6</w:t>
      </w:r>
      <w:r w:rsidR="00606B34" w:rsidRPr="00ED7C02">
        <w:rPr>
          <w:rFonts w:ascii="Times New Roman" w:eastAsia="Times New Roman" w:hAnsi="Times New Roman" w:cs="Times New Roman"/>
        </w:rPr>
        <w:t xml:space="preserve">. Стоимость услуги оплаченной, но не востребованной, Посетителю не возвращается. </w:t>
      </w:r>
    </w:p>
    <w:p w:rsidR="00606B34" w:rsidRPr="00ED7C02" w:rsidRDefault="00740D32" w:rsidP="00606B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403A3">
        <w:rPr>
          <w:rFonts w:ascii="Times New Roman" w:hAnsi="Times New Roman" w:cs="Times New Roman"/>
        </w:rPr>
        <w:t>7</w:t>
      </w:r>
      <w:r w:rsidR="00606B34" w:rsidRPr="00ED7C02">
        <w:rPr>
          <w:rFonts w:ascii="Times New Roman" w:hAnsi="Times New Roman" w:cs="Times New Roman"/>
        </w:rPr>
        <w:t xml:space="preserve">. Посетитель может воспользоваться гардеробом и раздевалкой для переодевания в порядке очереди и при наличии свободных мест. </w:t>
      </w:r>
    </w:p>
    <w:p w:rsidR="00A928B3" w:rsidRPr="00ED7C02" w:rsidRDefault="00740D32" w:rsidP="00A928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403A3">
        <w:rPr>
          <w:rFonts w:ascii="Times New Roman" w:hAnsi="Times New Roman" w:cs="Times New Roman"/>
        </w:rPr>
        <w:t>8</w:t>
      </w:r>
      <w:r w:rsidR="00606B34" w:rsidRPr="00ED7C02">
        <w:rPr>
          <w:rFonts w:ascii="Times New Roman" w:hAnsi="Times New Roman" w:cs="Times New Roman"/>
        </w:rPr>
        <w:t>. За вещи, оставленные без присмотра</w:t>
      </w:r>
      <w:r w:rsidR="00A928B3" w:rsidRPr="00ED7C02">
        <w:rPr>
          <w:rFonts w:ascii="Times New Roman" w:hAnsi="Times New Roman" w:cs="Times New Roman"/>
        </w:rPr>
        <w:t>,</w:t>
      </w:r>
      <w:r w:rsidR="00606B34" w:rsidRPr="00ED7C02">
        <w:rPr>
          <w:rFonts w:ascii="Times New Roman" w:hAnsi="Times New Roman" w:cs="Times New Roman"/>
        </w:rPr>
        <w:t xml:space="preserve"> Администрация ответственности не несет.</w:t>
      </w:r>
    </w:p>
    <w:p w:rsidR="00A928B3" w:rsidRPr="00ED7C02" w:rsidRDefault="00740D32" w:rsidP="00A928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403A3">
        <w:rPr>
          <w:rFonts w:ascii="Times New Roman" w:hAnsi="Times New Roman" w:cs="Times New Roman"/>
        </w:rPr>
        <w:t>9</w:t>
      </w:r>
      <w:r w:rsidR="00A928B3" w:rsidRPr="00ED7C02">
        <w:rPr>
          <w:rFonts w:ascii="Times New Roman" w:hAnsi="Times New Roman" w:cs="Times New Roman"/>
        </w:rPr>
        <w:t>. Вход на ледовое поле осуществляется исключительно в коньках.</w:t>
      </w:r>
    </w:p>
    <w:p w:rsidR="00A928B3" w:rsidRPr="00ED7C02" w:rsidRDefault="00740D32" w:rsidP="00A928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8403A3">
        <w:rPr>
          <w:rFonts w:ascii="Times New Roman" w:eastAsia="Times New Roman" w:hAnsi="Times New Roman" w:cs="Times New Roman"/>
        </w:rPr>
        <w:t>10</w:t>
      </w:r>
      <w:r w:rsidR="00A928B3" w:rsidRPr="00ED7C02">
        <w:rPr>
          <w:rFonts w:ascii="Times New Roman" w:eastAsia="Times New Roman" w:hAnsi="Times New Roman" w:cs="Times New Roman"/>
        </w:rPr>
        <w:t>.</w:t>
      </w:r>
      <w:r w:rsidR="00606B34" w:rsidRPr="00ED7C02">
        <w:rPr>
          <w:rFonts w:ascii="Times New Roman" w:eastAsia="Times New Roman" w:hAnsi="Times New Roman" w:cs="Times New Roman"/>
        </w:rPr>
        <w:t>Вход посетителей на ледов</w:t>
      </w:r>
      <w:r w:rsidR="00A928B3" w:rsidRPr="00ED7C02">
        <w:rPr>
          <w:rFonts w:ascii="Times New Roman" w:eastAsia="Times New Roman" w:hAnsi="Times New Roman" w:cs="Times New Roman"/>
        </w:rPr>
        <w:t>ое</w:t>
      </w:r>
      <w:r w:rsidR="00606B34" w:rsidRPr="00ED7C02">
        <w:rPr>
          <w:rFonts w:ascii="Times New Roman" w:eastAsia="Times New Roman" w:hAnsi="Times New Roman" w:cs="Times New Roman"/>
        </w:rPr>
        <w:t xml:space="preserve"> </w:t>
      </w:r>
      <w:r w:rsidR="00A928B3" w:rsidRPr="00ED7C02">
        <w:rPr>
          <w:rFonts w:ascii="Times New Roman" w:eastAsia="Times New Roman" w:hAnsi="Times New Roman" w:cs="Times New Roman"/>
        </w:rPr>
        <w:t>поле</w:t>
      </w:r>
      <w:r w:rsidR="00606B34" w:rsidRPr="00ED7C02">
        <w:rPr>
          <w:rFonts w:ascii="Times New Roman" w:eastAsia="Times New Roman" w:hAnsi="Times New Roman" w:cs="Times New Roman"/>
        </w:rPr>
        <w:t xml:space="preserve"> во время массового катания осуществляется через турникет входа с обязательным прикладыванием карты к считывателю.</w:t>
      </w:r>
    </w:p>
    <w:p w:rsidR="00A928B3" w:rsidRPr="00ED7C02" w:rsidRDefault="00740D32" w:rsidP="00A928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A928B3" w:rsidRPr="00ED7C02">
        <w:rPr>
          <w:rFonts w:ascii="Times New Roman" w:eastAsia="Times New Roman" w:hAnsi="Times New Roman" w:cs="Times New Roman"/>
        </w:rPr>
        <w:t>1</w:t>
      </w:r>
      <w:r w:rsidR="008403A3">
        <w:rPr>
          <w:rFonts w:ascii="Times New Roman" w:eastAsia="Times New Roman" w:hAnsi="Times New Roman" w:cs="Times New Roman"/>
        </w:rPr>
        <w:t>1.</w:t>
      </w:r>
      <w:r w:rsidR="00A928B3" w:rsidRPr="00ED7C02">
        <w:rPr>
          <w:rFonts w:ascii="Times New Roman" w:eastAsia="Times New Roman" w:hAnsi="Times New Roman" w:cs="Times New Roman"/>
        </w:rPr>
        <w:t xml:space="preserve"> В</w:t>
      </w:r>
      <w:r w:rsidR="00606B34" w:rsidRPr="00ED7C02">
        <w:rPr>
          <w:rFonts w:ascii="Times New Roman" w:eastAsia="Times New Roman" w:hAnsi="Times New Roman" w:cs="Times New Roman"/>
        </w:rPr>
        <w:t>ыход осуществляется через турникет выхода</w:t>
      </w:r>
      <w:r w:rsidR="00A928B3" w:rsidRPr="00ED7C02">
        <w:rPr>
          <w:rFonts w:ascii="Times New Roman" w:eastAsia="Times New Roman" w:hAnsi="Times New Roman" w:cs="Times New Roman"/>
        </w:rPr>
        <w:t xml:space="preserve"> с обязательным прикладыванием карты к считывателю</w:t>
      </w:r>
      <w:r w:rsidR="00606B34" w:rsidRPr="00ED7C02">
        <w:rPr>
          <w:rFonts w:ascii="Times New Roman" w:eastAsia="Times New Roman" w:hAnsi="Times New Roman" w:cs="Times New Roman"/>
        </w:rPr>
        <w:t xml:space="preserve">. </w:t>
      </w:r>
    </w:p>
    <w:p w:rsidR="00606B34" w:rsidRPr="00ED7C02" w:rsidRDefault="00740D32" w:rsidP="00A928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A928B3" w:rsidRPr="00ED7C02">
        <w:rPr>
          <w:rFonts w:ascii="Times New Roman" w:eastAsia="Times New Roman" w:hAnsi="Times New Roman" w:cs="Times New Roman"/>
        </w:rPr>
        <w:t>12</w:t>
      </w:r>
      <w:r w:rsidR="008403A3">
        <w:rPr>
          <w:rFonts w:ascii="Times New Roman" w:eastAsia="Times New Roman" w:hAnsi="Times New Roman" w:cs="Times New Roman"/>
        </w:rPr>
        <w:t>.</w:t>
      </w:r>
      <w:r w:rsidR="00A928B3" w:rsidRPr="00ED7C02">
        <w:rPr>
          <w:rFonts w:ascii="Times New Roman" w:eastAsia="Times New Roman" w:hAnsi="Times New Roman" w:cs="Times New Roman"/>
        </w:rPr>
        <w:t xml:space="preserve"> </w:t>
      </w:r>
      <w:r w:rsidR="00606B34" w:rsidRPr="00ED7C02">
        <w:rPr>
          <w:rFonts w:ascii="Times New Roman" w:eastAsia="Times New Roman" w:hAnsi="Times New Roman" w:cs="Times New Roman"/>
        </w:rPr>
        <w:t>Вход посетителей на ледов</w:t>
      </w:r>
      <w:r w:rsidR="00A928B3" w:rsidRPr="00ED7C02">
        <w:rPr>
          <w:rFonts w:ascii="Times New Roman" w:eastAsia="Times New Roman" w:hAnsi="Times New Roman" w:cs="Times New Roman"/>
        </w:rPr>
        <w:t>ое</w:t>
      </w:r>
      <w:r w:rsidR="00606B34" w:rsidRPr="00ED7C02">
        <w:rPr>
          <w:rFonts w:ascii="Times New Roman" w:eastAsia="Times New Roman" w:hAnsi="Times New Roman" w:cs="Times New Roman"/>
        </w:rPr>
        <w:t xml:space="preserve"> </w:t>
      </w:r>
      <w:r w:rsidR="00A928B3" w:rsidRPr="00ED7C02">
        <w:rPr>
          <w:rFonts w:ascii="Times New Roman" w:eastAsia="Times New Roman" w:hAnsi="Times New Roman" w:cs="Times New Roman"/>
        </w:rPr>
        <w:t>поле</w:t>
      </w:r>
      <w:r w:rsidR="00606B34" w:rsidRPr="00ED7C02">
        <w:rPr>
          <w:rFonts w:ascii="Times New Roman" w:eastAsia="Times New Roman" w:hAnsi="Times New Roman" w:cs="Times New Roman"/>
        </w:rPr>
        <w:t xml:space="preserve"> во время аренды льда осуществляется без использования карты в сопровождении тренера. </w:t>
      </w:r>
    </w:p>
    <w:p w:rsidR="00A928B3" w:rsidRPr="00ED7C02" w:rsidRDefault="00740D32" w:rsidP="00A928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928B3" w:rsidRPr="00ED7C02">
        <w:rPr>
          <w:rFonts w:ascii="Times New Roman" w:hAnsi="Times New Roman" w:cs="Times New Roman"/>
        </w:rPr>
        <w:t>1</w:t>
      </w:r>
      <w:r w:rsidR="008403A3">
        <w:rPr>
          <w:rFonts w:ascii="Times New Roman" w:hAnsi="Times New Roman" w:cs="Times New Roman"/>
        </w:rPr>
        <w:t>3</w:t>
      </w:r>
      <w:r w:rsidR="00A928B3" w:rsidRPr="00ED7C02">
        <w:rPr>
          <w:rFonts w:ascii="Times New Roman" w:hAnsi="Times New Roman" w:cs="Times New Roman"/>
        </w:rPr>
        <w:t>. Нахождение в коньках вне ледовой арены допускается исключительно в специальных чехлах. Чехлы можно получить в кассе катка.</w:t>
      </w:r>
    </w:p>
    <w:p w:rsidR="00A928B3" w:rsidRPr="00ED7C02" w:rsidRDefault="00740D32" w:rsidP="00A928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928B3" w:rsidRPr="00ED7C02">
        <w:rPr>
          <w:rFonts w:ascii="Times New Roman" w:hAnsi="Times New Roman" w:cs="Times New Roman"/>
        </w:rPr>
        <w:t>1</w:t>
      </w:r>
      <w:r w:rsidR="008403A3">
        <w:rPr>
          <w:rFonts w:ascii="Times New Roman" w:hAnsi="Times New Roman" w:cs="Times New Roman"/>
        </w:rPr>
        <w:t>4</w:t>
      </w:r>
      <w:r w:rsidR="00A928B3" w:rsidRPr="00ED7C02">
        <w:rPr>
          <w:rFonts w:ascii="Times New Roman" w:hAnsi="Times New Roman" w:cs="Times New Roman"/>
        </w:rPr>
        <w:t xml:space="preserve">. Направление движения при массовом катании – против часовой стрелки. </w:t>
      </w:r>
    </w:p>
    <w:p w:rsidR="00A928B3" w:rsidRPr="00ED7C02" w:rsidRDefault="00740D32" w:rsidP="00A928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928B3" w:rsidRPr="00ED7C02">
        <w:rPr>
          <w:rFonts w:ascii="Times New Roman" w:hAnsi="Times New Roman" w:cs="Times New Roman"/>
        </w:rPr>
        <w:t>1</w:t>
      </w:r>
      <w:r w:rsidR="008403A3">
        <w:rPr>
          <w:rFonts w:ascii="Times New Roman" w:hAnsi="Times New Roman" w:cs="Times New Roman"/>
        </w:rPr>
        <w:t>5</w:t>
      </w:r>
      <w:r w:rsidR="00A928B3" w:rsidRPr="00ED7C02">
        <w:rPr>
          <w:rFonts w:ascii="Times New Roman" w:hAnsi="Times New Roman" w:cs="Times New Roman"/>
        </w:rPr>
        <w:t>. Во избежание столкновения во время движения по льду необходимо соблюдать безопасную дистанцию.</w:t>
      </w:r>
    </w:p>
    <w:p w:rsidR="00D322B1" w:rsidRPr="00ED7C02" w:rsidRDefault="00740D32" w:rsidP="00D32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928B3" w:rsidRPr="00ED7C02">
        <w:rPr>
          <w:rFonts w:ascii="Times New Roman" w:hAnsi="Times New Roman" w:cs="Times New Roman"/>
        </w:rPr>
        <w:t>1</w:t>
      </w:r>
      <w:r w:rsidR="008403A3">
        <w:rPr>
          <w:rFonts w:ascii="Times New Roman" w:hAnsi="Times New Roman" w:cs="Times New Roman"/>
        </w:rPr>
        <w:t>6</w:t>
      </w:r>
      <w:r w:rsidR="00A928B3" w:rsidRPr="00ED7C02">
        <w:rPr>
          <w:rFonts w:ascii="Times New Roman" w:hAnsi="Times New Roman" w:cs="Times New Roman"/>
        </w:rPr>
        <w:t>. По окончанию сеанса катания необходимо покинуть территорию ледового поля на период технического перерыва.</w:t>
      </w:r>
      <w:r w:rsidR="00A928B3" w:rsidRPr="00ED7C02">
        <w:rPr>
          <w:rFonts w:ascii="Times New Roman" w:eastAsia="Times New Roman" w:hAnsi="Times New Roman" w:cs="Times New Roman"/>
        </w:rPr>
        <w:t xml:space="preserve"> </w:t>
      </w:r>
    </w:p>
    <w:p w:rsidR="00D322B1" w:rsidRPr="00633B59" w:rsidRDefault="00740D32" w:rsidP="00D32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8403A3" w:rsidRPr="00633B59">
        <w:rPr>
          <w:rFonts w:ascii="Times New Roman" w:eastAsia="Times New Roman" w:hAnsi="Times New Roman" w:cs="Times New Roman"/>
        </w:rPr>
        <w:t>17. Х</w:t>
      </w:r>
      <w:r w:rsidR="00D322B1" w:rsidRPr="00633B59">
        <w:rPr>
          <w:rFonts w:ascii="Times New Roman" w:eastAsia="Times New Roman" w:hAnsi="Times New Roman" w:cs="Times New Roman"/>
        </w:rPr>
        <w:t>оккей, хоккей с мячом на льду, керлинг, айсштог допускаются только в предварительно согласованное с администрацией и оплаченное время</w:t>
      </w:r>
      <w:r w:rsidR="008B3ABF">
        <w:rPr>
          <w:rFonts w:ascii="Times New Roman" w:eastAsia="Times New Roman" w:hAnsi="Times New Roman" w:cs="Times New Roman"/>
        </w:rPr>
        <w:t>, при наличии технической возможности</w:t>
      </w:r>
      <w:r w:rsidR="00D322B1" w:rsidRPr="00633B59">
        <w:rPr>
          <w:rFonts w:ascii="Times New Roman" w:eastAsia="Times New Roman" w:hAnsi="Times New Roman" w:cs="Times New Roman"/>
        </w:rPr>
        <w:t>.</w:t>
      </w:r>
    </w:p>
    <w:p w:rsidR="00A928B3" w:rsidRPr="00ED7C02" w:rsidRDefault="00C07534" w:rsidP="00A928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8403A3">
        <w:rPr>
          <w:rFonts w:ascii="Times New Roman" w:eastAsia="Times New Roman" w:hAnsi="Times New Roman" w:cs="Times New Roman"/>
        </w:rPr>
        <w:t xml:space="preserve">18. </w:t>
      </w:r>
      <w:r w:rsidR="00D322B1" w:rsidRPr="00ED7C02">
        <w:rPr>
          <w:rFonts w:ascii="Times New Roman" w:eastAsia="Times New Roman" w:hAnsi="Times New Roman" w:cs="Times New Roman"/>
        </w:rPr>
        <w:t>Администрация предоставляет посетителям право воспользоваться услугами проката коньков и другого спортинвентаря, или приходить со своим спортинвентарем, который должен соответствовать нормам безопасности.</w:t>
      </w:r>
    </w:p>
    <w:p w:rsidR="00F973B3" w:rsidRPr="00ED7C02" w:rsidRDefault="00C07534" w:rsidP="00F973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8403A3">
        <w:rPr>
          <w:rFonts w:ascii="Times New Roman" w:eastAsia="Times New Roman" w:hAnsi="Times New Roman" w:cs="Times New Roman"/>
        </w:rPr>
        <w:t xml:space="preserve">19. </w:t>
      </w:r>
      <w:r w:rsidR="004A191B" w:rsidRPr="00ED7C02">
        <w:rPr>
          <w:rFonts w:ascii="Times New Roman" w:eastAsia="Times New Roman" w:hAnsi="Times New Roman" w:cs="Times New Roman"/>
        </w:rPr>
        <w:t>Во время массового катания возможно проведение корпоративных мероприятий, по предварительному согласованию администрации катка.</w:t>
      </w:r>
    </w:p>
    <w:p w:rsidR="00F973B3" w:rsidRPr="00ED7C02" w:rsidRDefault="00C07534" w:rsidP="00F973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8403A3">
        <w:rPr>
          <w:rFonts w:ascii="Times New Roman" w:eastAsia="Times New Roman" w:hAnsi="Times New Roman" w:cs="Times New Roman"/>
        </w:rPr>
        <w:t xml:space="preserve">20. </w:t>
      </w:r>
      <w:r w:rsidR="00F973B3" w:rsidRPr="00ED7C02">
        <w:rPr>
          <w:rFonts w:ascii="Times New Roman" w:eastAsia="Times New Roman" w:hAnsi="Times New Roman" w:cs="Times New Roman"/>
        </w:rPr>
        <w:t>Администрация катка имеет право приостановить допуск Посетителей на сеанс катания в связи с техническим состоянием льда или переполненностью катка.</w:t>
      </w:r>
      <w:r w:rsidR="00F973B3" w:rsidRPr="00ED7C02">
        <w:rPr>
          <w:rFonts w:ascii="Times New Roman" w:hAnsi="Times New Roman" w:cs="Times New Roman"/>
        </w:rPr>
        <w:t xml:space="preserve"> </w:t>
      </w:r>
    </w:p>
    <w:p w:rsidR="00EE3DD9" w:rsidRDefault="00EE3DD9" w:rsidP="00A92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928B3" w:rsidRPr="00ED7C02" w:rsidRDefault="00EE3DD9" w:rsidP="00A92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</w:t>
      </w:r>
      <w:r w:rsidR="00ED7C02">
        <w:rPr>
          <w:rFonts w:ascii="Times New Roman" w:eastAsia="Times New Roman" w:hAnsi="Times New Roman" w:cs="Times New Roman"/>
          <w:b/>
        </w:rPr>
        <w:t>Требования</w:t>
      </w:r>
      <w:r w:rsidR="00A928B3" w:rsidRPr="00ED7C02">
        <w:rPr>
          <w:rFonts w:ascii="Times New Roman" w:eastAsia="Times New Roman" w:hAnsi="Times New Roman" w:cs="Times New Roman"/>
          <w:b/>
        </w:rPr>
        <w:t xml:space="preserve"> безопасности</w:t>
      </w:r>
    </w:p>
    <w:p w:rsidR="00A928B3" w:rsidRPr="00ED7C02" w:rsidRDefault="00A928B3" w:rsidP="00A928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1E11" w:rsidRPr="00ED7C02" w:rsidRDefault="00C07534" w:rsidP="00606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481583" w:rsidRPr="00ED7C02">
        <w:rPr>
          <w:rFonts w:ascii="Times New Roman" w:eastAsia="Times New Roman" w:hAnsi="Times New Roman" w:cs="Times New Roman"/>
        </w:rPr>
        <w:t>1</w:t>
      </w:r>
      <w:r w:rsidR="00251E11" w:rsidRPr="00ED7C02">
        <w:rPr>
          <w:rFonts w:ascii="Times New Roman" w:eastAsia="Times New Roman" w:hAnsi="Times New Roman" w:cs="Times New Roman"/>
        </w:rPr>
        <w:t xml:space="preserve">. </w:t>
      </w:r>
      <w:r w:rsidR="000D5707" w:rsidRPr="00ED7C02">
        <w:rPr>
          <w:rFonts w:ascii="Times New Roman" w:eastAsia="Times New Roman" w:hAnsi="Times New Roman" w:cs="Times New Roman"/>
        </w:rPr>
        <w:t xml:space="preserve">Дети до </w:t>
      </w:r>
      <w:r w:rsidR="00EE3DD9">
        <w:rPr>
          <w:rFonts w:ascii="Times New Roman" w:eastAsia="Times New Roman" w:hAnsi="Times New Roman" w:cs="Times New Roman"/>
        </w:rPr>
        <w:t>7</w:t>
      </w:r>
      <w:r w:rsidR="000D5707" w:rsidRPr="00ED7C02">
        <w:rPr>
          <w:rFonts w:ascii="Times New Roman" w:eastAsia="Times New Roman" w:hAnsi="Times New Roman" w:cs="Times New Roman"/>
        </w:rPr>
        <w:t xml:space="preserve"> лет на массовое катание на ледовом поле допускаются только в сопровождении родителей, под их полную ответственность.</w:t>
      </w:r>
      <w:r w:rsidR="00606B34" w:rsidRPr="00ED7C02">
        <w:rPr>
          <w:rFonts w:ascii="Times New Roman" w:eastAsia="Times New Roman" w:hAnsi="Times New Roman" w:cs="Times New Roman"/>
        </w:rPr>
        <w:t xml:space="preserve"> Один из родителей имеет право отказаться от присутствия на ледовом поле, но он так же будет нести ответственность за поведение своего ребенка и соблюдение им правил посещения катка. </w:t>
      </w:r>
      <w:r w:rsidR="00EE3DD9" w:rsidRPr="00ED7C02">
        <w:rPr>
          <w:rFonts w:ascii="Times New Roman" w:eastAsia="Times New Roman" w:hAnsi="Times New Roman" w:cs="Times New Roman"/>
        </w:rPr>
        <w:t>Если взрослый не желает сопровождать ребенка на ледовом поле, администрация снимает с себя всю ответственность.</w:t>
      </w:r>
    </w:p>
    <w:p w:rsidR="00251E11" w:rsidRPr="00ED7C02" w:rsidRDefault="00D76F58" w:rsidP="00606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7C02">
        <w:rPr>
          <w:rFonts w:ascii="Times New Roman" w:eastAsia="Times New Roman" w:hAnsi="Times New Roman" w:cs="Times New Roman"/>
        </w:rPr>
        <w:t>3.</w:t>
      </w:r>
      <w:r w:rsidR="00C07534">
        <w:rPr>
          <w:rFonts w:ascii="Times New Roman" w:eastAsia="Times New Roman" w:hAnsi="Times New Roman" w:cs="Times New Roman"/>
        </w:rPr>
        <w:t>2.</w:t>
      </w:r>
      <w:r w:rsidRPr="00ED7C02">
        <w:rPr>
          <w:rFonts w:ascii="Times New Roman" w:eastAsia="Times New Roman" w:hAnsi="Times New Roman" w:cs="Times New Roman"/>
        </w:rPr>
        <w:t xml:space="preserve"> Если во время катания случилась травма, необходимо обратиться к сотрудникам катка, для оказания первой доврачебной помощи или вызова бригады скорой помощи.</w:t>
      </w:r>
    </w:p>
    <w:p w:rsidR="004A191B" w:rsidRPr="00ED7C02" w:rsidRDefault="00C07534" w:rsidP="004A191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</w:t>
      </w:r>
      <w:r w:rsidR="00D322B1" w:rsidRPr="00ED7C02">
        <w:rPr>
          <w:rFonts w:ascii="Times New Roman" w:eastAsia="Times New Roman" w:hAnsi="Times New Roman" w:cs="Times New Roman"/>
        </w:rPr>
        <w:t xml:space="preserve"> Администрация катка настоятельно не рекомендует выходить на лед:</w:t>
      </w:r>
      <w:r w:rsidR="00D322B1" w:rsidRPr="00ED7C02">
        <w:rPr>
          <w:rFonts w:ascii="Times New Roman" w:eastAsia="Times New Roman" w:hAnsi="Times New Roman" w:cs="Times New Roman"/>
        </w:rPr>
        <w:br/>
        <w:t>- беременным женщинам;</w:t>
      </w:r>
      <w:r w:rsidR="00D322B1" w:rsidRPr="00ED7C02">
        <w:rPr>
          <w:rFonts w:ascii="Times New Roman" w:eastAsia="Times New Roman" w:hAnsi="Times New Roman" w:cs="Times New Roman"/>
        </w:rPr>
        <w:br/>
        <w:t xml:space="preserve">- лицам, страдающим </w:t>
      </w:r>
      <w:proofErr w:type="gramStart"/>
      <w:r w:rsidR="00D322B1" w:rsidRPr="00ED7C02">
        <w:rPr>
          <w:rFonts w:ascii="Times New Roman" w:eastAsia="Times New Roman" w:hAnsi="Times New Roman" w:cs="Times New Roman"/>
        </w:rPr>
        <w:t>сердечно-сосудистыми</w:t>
      </w:r>
      <w:proofErr w:type="gramEnd"/>
      <w:r w:rsidR="00D322B1" w:rsidRPr="00ED7C02">
        <w:rPr>
          <w:rFonts w:ascii="Times New Roman" w:eastAsia="Times New Roman" w:hAnsi="Times New Roman" w:cs="Times New Roman"/>
        </w:rPr>
        <w:t xml:space="preserve"> заболеваниями;</w:t>
      </w:r>
      <w:r w:rsidR="00D322B1" w:rsidRPr="00ED7C02">
        <w:rPr>
          <w:rFonts w:ascii="Times New Roman" w:eastAsia="Times New Roman" w:hAnsi="Times New Roman" w:cs="Times New Roman"/>
        </w:rPr>
        <w:br/>
        <w:t>- лицам с расстройствами вестибулярного аппарата.</w:t>
      </w:r>
    </w:p>
    <w:p w:rsidR="004A191B" w:rsidRPr="00ED7C02" w:rsidRDefault="00C07534" w:rsidP="00C73B2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</w:t>
      </w:r>
      <w:r w:rsidR="00ED7C02">
        <w:rPr>
          <w:rFonts w:ascii="Times New Roman" w:eastAsia="Times New Roman" w:hAnsi="Times New Roman" w:cs="Times New Roman"/>
        </w:rPr>
        <w:t xml:space="preserve">. </w:t>
      </w:r>
      <w:r w:rsidR="004A191B" w:rsidRPr="00ED7C02">
        <w:rPr>
          <w:rFonts w:ascii="Times New Roman" w:eastAsia="Times New Roman" w:hAnsi="Times New Roman" w:cs="Times New Roman"/>
        </w:rPr>
        <w:t>Для обеспечения безопасности посетителей катка, сохранности их имущества, сохранности имущества организации в развлекательном центре производится видеоконтроль с фиксацией. Администрация ТРЦ имеет право предоставлять результаты видеофиксации правоохранительным органам.</w:t>
      </w:r>
    </w:p>
    <w:p w:rsidR="00D76F58" w:rsidRPr="00ED7C02" w:rsidRDefault="00D76F58" w:rsidP="00606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1583" w:rsidRPr="00ED7C02" w:rsidRDefault="008B3ABF" w:rsidP="00606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r w:rsidR="00ED7C02">
        <w:rPr>
          <w:rFonts w:ascii="Times New Roman" w:eastAsia="Times New Roman" w:hAnsi="Times New Roman" w:cs="Times New Roman"/>
          <w:b/>
        </w:rPr>
        <w:t>Запрещается</w:t>
      </w:r>
      <w:r w:rsidR="00481583" w:rsidRPr="00ED7C02">
        <w:rPr>
          <w:rFonts w:ascii="Times New Roman" w:eastAsia="Times New Roman" w:hAnsi="Times New Roman" w:cs="Times New Roman"/>
          <w:b/>
        </w:rPr>
        <w:t>:</w:t>
      </w:r>
    </w:p>
    <w:p w:rsidR="007703A9" w:rsidRPr="00633B59" w:rsidRDefault="00C07534" w:rsidP="00C73B2E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633B59">
        <w:rPr>
          <w:rFonts w:ascii="Times New Roman" w:eastAsia="Times New Roman" w:hAnsi="Times New Roman" w:cs="Times New Roman"/>
        </w:rPr>
        <w:t>1. Кататься на большой скорости;</w:t>
      </w:r>
      <w:r w:rsidR="00481583" w:rsidRPr="00633B59">
        <w:rPr>
          <w:rFonts w:ascii="Times New Roman" w:eastAsia="Times New Roman" w:hAnsi="Times New Roman" w:cs="Times New Roman"/>
        </w:rPr>
        <w:t xml:space="preserve"> </w:t>
      </w:r>
    </w:p>
    <w:p w:rsidR="00C24E73" w:rsidRPr="00ED7C02" w:rsidRDefault="00C07534" w:rsidP="00C73B2E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633B59">
        <w:rPr>
          <w:rFonts w:ascii="Times New Roman" w:eastAsia="Times New Roman" w:hAnsi="Times New Roman" w:cs="Times New Roman"/>
        </w:rPr>
        <w:t xml:space="preserve">2. </w:t>
      </w:r>
      <w:r w:rsidR="00481583" w:rsidRPr="00ED7C02">
        <w:rPr>
          <w:rFonts w:ascii="Times New Roman" w:eastAsia="Times New Roman" w:hAnsi="Times New Roman" w:cs="Times New Roman"/>
        </w:rPr>
        <w:t>Наносить л</w:t>
      </w:r>
      <w:r w:rsidR="00633B59">
        <w:rPr>
          <w:rFonts w:ascii="Times New Roman" w:eastAsia="Times New Roman" w:hAnsi="Times New Roman" w:cs="Times New Roman"/>
        </w:rPr>
        <w:t>юбые надписи в помещениях катка;</w:t>
      </w:r>
    </w:p>
    <w:p w:rsidR="007703A9" w:rsidRPr="00ED7C02" w:rsidRDefault="00C07534" w:rsidP="00C73B2E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633B59">
        <w:rPr>
          <w:rFonts w:ascii="Times New Roman" w:eastAsia="Times New Roman" w:hAnsi="Times New Roman" w:cs="Times New Roman"/>
        </w:rPr>
        <w:t xml:space="preserve">3. </w:t>
      </w:r>
      <w:r w:rsidR="00C24E73" w:rsidRPr="00ED7C02">
        <w:rPr>
          <w:rFonts w:ascii="Times New Roman" w:eastAsia="Times New Roman" w:hAnsi="Times New Roman" w:cs="Times New Roman"/>
        </w:rPr>
        <w:t>Н</w:t>
      </w:r>
      <w:r w:rsidR="00D30F4F" w:rsidRPr="00ED7C02">
        <w:rPr>
          <w:rFonts w:ascii="Times New Roman" w:eastAsia="Times New Roman" w:hAnsi="Times New Roman" w:cs="Times New Roman"/>
        </w:rPr>
        <w:t>аносить вред имуществу развлекательного центра и посетителей;</w:t>
      </w:r>
    </w:p>
    <w:p w:rsidR="007703A9" w:rsidRPr="00ED7C02" w:rsidRDefault="00C07534" w:rsidP="00C73B2E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633B59">
        <w:rPr>
          <w:rFonts w:ascii="Times New Roman" w:eastAsia="Times New Roman" w:hAnsi="Times New Roman" w:cs="Times New Roman"/>
        </w:rPr>
        <w:t xml:space="preserve">4. </w:t>
      </w:r>
      <w:r w:rsidR="00481583" w:rsidRPr="00ED7C02">
        <w:rPr>
          <w:rFonts w:ascii="Times New Roman" w:eastAsia="Times New Roman" w:hAnsi="Times New Roman" w:cs="Times New Roman"/>
        </w:rPr>
        <w:t>Самовольно проникать в служебные, производственные и технические помещения катка.</w:t>
      </w:r>
    </w:p>
    <w:p w:rsidR="007703A9" w:rsidRPr="00ED7C02" w:rsidRDefault="00C07534" w:rsidP="00C73B2E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633B59">
        <w:rPr>
          <w:rFonts w:ascii="Times New Roman" w:eastAsia="Times New Roman" w:hAnsi="Times New Roman" w:cs="Times New Roman"/>
        </w:rPr>
        <w:t xml:space="preserve">5. </w:t>
      </w:r>
      <w:r w:rsidR="00481583" w:rsidRPr="00ED7C02">
        <w:rPr>
          <w:rFonts w:ascii="Times New Roman" w:eastAsia="Times New Roman" w:hAnsi="Times New Roman" w:cs="Times New Roman"/>
        </w:rPr>
        <w:t xml:space="preserve">Распространять различного рода товары, листовки, проводить рекламные акции в политических или коммерческих целях без согласования с </w:t>
      </w:r>
      <w:r w:rsidR="00D76F58" w:rsidRPr="00ED7C02">
        <w:rPr>
          <w:rFonts w:ascii="Times New Roman" w:eastAsia="Times New Roman" w:hAnsi="Times New Roman" w:cs="Times New Roman"/>
        </w:rPr>
        <w:t>администрацией</w:t>
      </w:r>
      <w:r w:rsidR="00481583" w:rsidRPr="00ED7C02">
        <w:rPr>
          <w:rFonts w:ascii="Times New Roman" w:eastAsia="Times New Roman" w:hAnsi="Times New Roman" w:cs="Times New Roman"/>
        </w:rPr>
        <w:t xml:space="preserve"> катка.</w:t>
      </w:r>
    </w:p>
    <w:p w:rsidR="007703A9" w:rsidRPr="00ED7C02" w:rsidRDefault="00C07534" w:rsidP="00C73B2E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752728">
        <w:rPr>
          <w:rFonts w:ascii="Times New Roman" w:eastAsia="Times New Roman" w:hAnsi="Times New Roman" w:cs="Times New Roman"/>
        </w:rPr>
        <w:t xml:space="preserve">6. </w:t>
      </w:r>
      <w:r w:rsidR="00481583" w:rsidRPr="00ED7C02">
        <w:rPr>
          <w:rFonts w:ascii="Times New Roman" w:eastAsia="Times New Roman" w:hAnsi="Times New Roman" w:cs="Times New Roman"/>
        </w:rPr>
        <w:t>Находиться вне зоны ледового и резинового покрытия в коньках, без защитных чехлов на лезвии.</w:t>
      </w:r>
    </w:p>
    <w:p w:rsidR="007703A9" w:rsidRPr="00ED7C02" w:rsidRDefault="00C07534" w:rsidP="00C73B2E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752728">
        <w:rPr>
          <w:rFonts w:ascii="Times New Roman" w:eastAsia="Times New Roman" w:hAnsi="Times New Roman" w:cs="Times New Roman"/>
        </w:rPr>
        <w:t xml:space="preserve">7. </w:t>
      </w:r>
      <w:r w:rsidR="00481583" w:rsidRPr="00ED7C02">
        <w:rPr>
          <w:rFonts w:ascii="Times New Roman" w:eastAsia="Times New Roman" w:hAnsi="Times New Roman" w:cs="Times New Roman"/>
        </w:rPr>
        <w:t>Покидать территорию Катка в коньках.</w:t>
      </w:r>
    </w:p>
    <w:p w:rsidR="007703A9" w:rsidRPr="00ED7C02" w:rsidRDefault="00C07534" w:rsidP="00C73B2E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752728">
        <w:rPr>
          <w:rFonts w:ascii="Times New Roman" w:eastAsia="Times New Roman" w:hAnsi="Times New Roman" w:cs="Times New Roman"/>
        </w:rPr>
        <w:t xml:space="preserve">8. </w:t>
      </w:r>
      <w:r w:rsidR="00481583" w:rsidRPr="00ED7C02">
        <w:rPr>
          <w:rFonts w:ascii="Times New Roman" w:eastAsia="Times New Roman" w:hAnsi="Times New Roman" w:cs="Times New Roman"/>
        </w:rPr>
        <w:t>Находиться на территории ледового поля без коньков.</w:t>
      </w:r>
    </w:p>
    <w:p w:rsidR="00C24E73" w:rsidRPr="00ED7C02" w:rsidRDefault="00C07534" w:rsidP="00C73B2E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752728">
        <w:rPr>
          <w:rFonts w:ascii="Times New Roman" w:eastAsia="Times New Roman" w:hAnsi="Times New Roman" w:cs="Times New Roman"/>
        </w:rPr>
        <w:t xml:space="preserve">9. </w:t>
      </w:r>
      <w:r w:rsidR="00481583" w:rsidRPr="00ED7C02">
        <w:rPr>
          <w:rFonts w:ascii="Times New Roman" w:eastAsia="Times New Roman" w:hAnsi="Times New Roman" w:cs="Times New Roman"/>
        </w:rPr>
        <w:t>Проносить</w:t>
      </w:r>
      <w:r w:rsidR="00C24E73" w:rsidRPr="00ED7C02">
        <w:rPr>
          <w:rFonts w:ascii="Times New Roman" w:eastAsia="Times New Roman" w:hAnsi="Times New Roman" w:cs="Times New Roman"/>
        </w:rPr>
        <w:t xml:space="preserve"> на ледовое поле напитки,</w:t>
      </w:r>
      <w:r w:rsidR="00481583" w:rsidRPr="00ED7C02">
        <w:rPr>
          <w:rFonts w:ascii="Times New Roman" w:eastAsia="Times New Roman" w:hAnsi="Times New Roman" w:cs="Times New Roman"/>
        </w:rPr>
        <w:t xml:space="preserve"> еду</w:t>
      </w:r>
      <w:r w:rsidR="00C24E73" w:rsidRPr="00ED7C02">
        <w:rPr>
          <w:rFonts w:ascii="Times New Roman" w:eastAsia="Times New Roman" w:hAnsi="Times New Roman" w:cs="Times New Roman"/>
        </w:rPr>
        <w:t xml:space="preserve">, </w:t>
      </w:r>
      <w:r w:rsidR="00481583" w:rsidRPr="00ED7C02">
        <w:rPr>
          <w:rFonts w:ascii="Times New Roman" w:eastAsia="Times New Roman" w:hAnsi="Times New Roman" w:cs="Times New Roman"/>
        </w:rPr>
        <w:t>сумки, пакеты</w:t>
      </w:r>
      <w:r w:rsidR="00752728">
        <w:rPr>
          <w:rFonts w:ascii="Times New Roman" w:eastAsia="Times New Roman" w:hAnsi="Times New Roman" w:cs="Times New Roman"/>
        </w:rPr>
        <w:t>,</w:t>
      </w:r>
      <w:r w:rsidR="00752728" w:rsidRPr="00752728">
        <w:rPr>
          <w:rFonts w:ascii="Times New Roman" w:eastAsia="Times New Roman" w:hAnsi="Times New Roman" w:cs="Times New Roman"/>
        </w:rPr>
        <w:t xml:space="preserve"> </w:t>
      </w:r>
      <w:r w:rsidR="00752728" w:rsidRPr="00ED7C02">
        <w:rPr>
          <w:rFonts w:ascii="Times New Roman" w:eastAsia="Times New Roman" w:hAnsi="Times New Roman" w:cs="Times New Roman"/>
        </w:rPr>
        <w:t>колющие, режущие и бьющиеся предметы</w:t>
      </w:r>
      <w:r w:rsidR="00752728">
        <w:rPr>
          <w:rFonts w:ascii="Times New Roman" w:eastAsia="Times New Roman" w:hAnsi="Times New Roman" w:cs="Times New Roman"/>
        </w:rPr>
        <w:t>,</w:t>
      </w:r>
      <w:proofErr w:type="gramStart"/>
      <w:r w:rsidR="00752728">
        <w:rPr>
          <w:rFonts w:ascii="Times New Roman" w:eastAsia="Times New Roman" w:hAnsi="Times New Roman" w:cs="Times New Roman"/>
        </w:rPr>
        <w:t xml:space="preserve"> </w:t>
      </w:r>
      <w:r w:rsidR="00C24E73" w:rsidRPr="00ED7C02">
        <w:rPr>
          <w:rFonts w:ascii="Times New Roman" w:eastAsia="Times New Roman" w:hAnsi="Times New Roman" w:cs="Times New Roman"/>
        </w:rPr>
        <w:t>.</w:t>
      </w:r>
      <w:proofErr w:type="gramEnd"/>
    </w:p>
    <w:p w:rsidR="007703A9" w:rsidRPr="00ED7C02" w:rsidRDefault="00C07534" w:rsidP="00C73B2E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752728">
        <w:rPr>
          <w:rFonts w:ascii="Times New Roman" w:eastAsia="Times New Roman" w:hAnsi="Times New Roman" w:cs="Times New Roman"/>
        </w:rPr>
        <w:t xml:space="preserve">10. </w:t>
      </w:r>
      <w:r w:rsidR="00C24E73" w:rsidRPr="00ED7C02">
        <w:rPr>
          <w:rFonts w:ascii="Times New Roman" w:eastAsia="Times New Roman" w:hAnsi="Times New Roman" w:cs="Times New Roman"/>
        </w:rPr>
        <w:t>О</w:t>
      </w:r>
      <w:r w:rsidR="00481583" w:rsidRPr="00ED7C02">
        <w:rPr>
          <w:rFonts w:ascii="Times New Roman" w:eastAsia="Times New Roman" w:hAnsi="Times New Roman" w:cs="Times New Roman"/>
        </w:rPr>
        <w:t xml:space="preserve">ставлять на бортах </w:t>
      </w:r>
      <w:r w:rsidR="00752728">
        <w:rPr>
          <w:rFonts w:ascii="Times New Roman" w:eastAsia="Times New Roman" w:hAnsi="Times New Roman" w:cs="Times New Roman"/>
        </w:rPr>
        <w:t>обрамляющих ледовое поле</w:t>
      </w:r>
      <w:r w:rsidR="00C24E73" w:rsidRPr="00ED7C02">
        <w:rPr>
          <w:rFonts w:ascii="Times New Roman" w:eastAsia="Times New Roman" w:hAnsi="Times New Roman" w:cs="Times New Roman"/>
        </w:rPr>
        <w:t xml:space="preserve"> </w:t>
      </w:r>
      <w:r w:rsidR="00481583" w:rsidRPr="00ED7C02">
        <w:rPr>
          <w:rFonts w:ascii="Times New Roman" w:eastAsia="Times New Roman" w:hAnsi="Times New Roman" w:cs="Times New Roman"/>
        </w:rPr>
        <w:t>одежду и иные посторонние предметы, а также бросать на ледовое поле любые предметы.</w:t>
      </w:r>
    </w:p>
    <w:p w:rsidR="007703A9" w:rsidRPr="00ED7C02" w:rsidRDefault="00C07534" w:rsidP="00C73B2E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7B4D61">
        <w:rPr>
          <w:rFonts w:ascii="Times New Roman" w:eastAsia="Times New Roman" w:hAnsi="Times New Roman" w:cs="Times New Roman"/>
        </w:rPr>
        <w:t xml:space="preserve">11. </w:t>
      </w:r>
      <w:r w:rsidR="00481583" w:rsidRPr="00ED7C02">
        <w:rPr>
          <w:rFonts w:ascii="Times New Roman" w:eastAsia="Times New Roman" w:hAnsi="Times New Roman" w:cs="Times New Roman"/>
        </w:rPr>
        <w:t>Проносить на ледовое поле Катка клюшки, шайбы и иной инвентарь</w:t>
      </w:r>
      <w:r w:rsidR="00D322B1" w:rsidRPr="00ED7C02">
        <w:rPr>
          <w:rFonts w:ascii="Times New Roman" w:eastAsia="Times New Roman" w:hAnsi="Times New Roman" w:cs="Times New Roman"/>
        </w:rPr>
        <w:t xml:space="preserve"> во время работы катка для массового посетителя</w:t>
      </w:r>
      <w:r w:rsidR="00481583" w:rsidRPr="00ED7C02">
        <w:rPr>
          <w:rFonts w:ascii="Times New Roman" w:eastAsia="Times New Roman" w:hAnsi="Times New Roman" w:cs="Times New Roman"/>
        </w:rPr>
        <w:t>.</w:t>
      </w:r>
      <w:r w:rsidR="00D30F4F" w:rsidRPr="00ED7C02">
        <w:rPr>
          <w:rFonts w:ascii="Times New Roman" w:eastAsia="Times New Roman" w:hAnsi="Times New Roman" w:cs="Times New Roman"/>
        </w:rPr>
        <w:t xml:space="preserve"> Исключением является инвентарь</w:t>
      </w:r>
      <w:r w:rsidR="007B4D61">
        <w:rPr>
          <w:rFonts w:ascii="Times New Roman" w:eastAsia="Times New Roman" w:hAnsi="Times New Roman" w:cs="Times New Roman"/>
        </w:rPr>
        <w:t>,</w:t>
      </w:r>
      <w:r w:rsidR="00D30F4F" w:rsidRPr="00ED7C02">
        <w:rPr>
          <w:rFonts w:ascii="Times New Roman" w:eastAsia="Times New Roman" w:hAnsi="Times New Roman" w:cs="Times New Roman"/>
        </w:rPr>
        <w:t xml:space="preserve"> предоставляемый в прокат посетителям катка.</w:t>
      </w:r>
    </w:p>
    <w:p w:rsidR="007703A9" w:rsidRPr="00ED7C02" w:rsidRDefault="00C07534" w:rsidP="00C73B2E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7B4D61">
        <w:rPr>
          <w:rFonts w:ascii="Times New Roman" w:eastAsia="Times New Roman" w:hAnsi="Times New Roman" w:cs="Times New Roman"/>
        </w:rPr>
        <w:t xml:space="preserve">12. </w:t>
      </w:r>
      <w:r w:rsidR="00481583" w:rsidRPr="00ED7C02">
        <w:rPr>
          <w:rFonts w:ascii="Times New Roman" w:eastAsia="Times New Roman" w:hAnsi="Times New Roman" w:cs="Times New Roman"/>
        </w:rPr>
        <w:t xml:space="preserve">Находиться </w:t>
      </w:r>
      <w:r w:rsidR="00D322B1" w:rsidRPr="00ED7C02">
        <w:rPr>
          <w:rFonts w:ascii="Times New Roman" w:eastAsia="Times New Roman" w:hAnsi="Times New Roman" w:cs="Times New Roman"/>
        </w:rPr>
        <w:t>на территории Катка с животными (кро</w:t>
      </w:r>
      <w:r w:rsidR="00971F76">
        <w:rPr>
          <w:rFonts w:ascii="Times New Roman" w:eastAsia="Times New Roman" w:hAnsi="Times New Roman" w:cs="Times New Roman"/>
        </w:rPr>
        <w:t>ме</w:t>
      </w:r>
      <w:r w:rsidR="00D322B1" w:rsidRPr="00ED7C02">
        <w:rPr>
          <w:rFonts w:ascii="Times New Roman" w:eastAsia="Times New Roman" w:hAnsi="Times New Roman" w:cs="Times New Roman"/>
        </w:rPr>
        <w:t xml:space="preserve"> карманных и декоративных пород).</w:t>
      </w:r>
    </w:p>
    <w:p w:rsidR="007703A9" w:rsidRPr="00ED7C02" w:rsidRDefault="00C07534" w:rsidP="00C73B2E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7B4D61">
        <w:rPr>
          <w:rFonts w:ascii="Times New Roman" w:eastAsia="Times New Roman" w:hAnsi="Times New Roman" w:cs="Times New Roman"/>
        </w:rPr>
        <w:t xml:space="preserve">13. </w:t>
      </w:r>
      <w:r w:rsidR="00481583" w:rsidRPr="00ED7C02">
        <w:rPr>
          <w:rFonts w:ascii="Times New Roman" w:eastAsia="Times New Roman" w:hAnsi="Times New Roman" w:cs="Times New Roman"/>
        </w:rPr>
        <w:t>Курить на территории Катка.</w:t>
      </w:r>
    </w:p>
    <w:p w:rsidR="007703A9" w:rsidRPr="00ED7C02" w:rsidRDefault="00C07534" w:rsidP="00C73B2E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7B4D61">
        <w:rPr>
          <w:rFonts w:ascii="Times New Roman" w:eastAsia="Times New Roman" w:hAnsi="Times New Roman" w:cs="Times New Roman"/>
        </w:rPr>
        <w:t xml:space="preserve">14. </w:t>
      </w:r>
      <w:r w:rsidR="00481583" w:rsidRPr="00ED7C02">
        <w:rPr>
          <w:rFonts w:ascii="Times New Roman" w:eastAsia="Times New Roman" w:hAnsi="Times New Roman" w:cs="Times New Roman"/>
        </w:rPr>
        <w:t>Сидеть на бортах и перелезать через них.</w:t>
      </w:r>
    </w:p>
    <w:p w:rsidR="007703A9" w:rsidRPr="00ED7C02" w:rsidRDefault="00C07534" w:rsidP="00C73B2E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0B1F2B">
        <w:rPr>
          <w:rFonts w:ascii="Times New Roman" w:eastAsia="Times New Roman" w:hAnsi="Times New Roman" w:cs="Times New Roman"/>
        </w:rPr>
        <w:t xml:space="preserve">15. </w:t>
      </w:r>
      <w:r w:rsidR="00481583" w:rsidRPr="00ED7C02">
        <w:rPr>
          <w:rFonts w:ascii="Times New Roman" w:eastAsia="Times New Roman" w:hAnsi="Times New Roman" w:cs="Times New Roman"/>
        </w:rPr>
        <w:t>Держать детей на руках во время катания.</w:t>
      </w:r>
    </w:p>
    <w:p w:rsidR="007703A9" w:rsidRPr="00ED7C02" w:rsidRDefault="00C07534" w:rsidP="00C73B2E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0B1F2B">
        <w:rPr>
          <w:rFonts w:ascii="Times New Roman" w:eastAsia="Times New Roman" w:hAnsi="Times New Roman" w:cs="Times New Roman"/>
        </w:rPr>
        <w:t xml:space="preserve">16. </w:t>
      </w:r>
      <w:r w:rsidR="00481583" w:rsidRPr="00ED7C02">
        <w:rPr>
          <w:rFonts w:ascii="Times New Roman" w:eastAsia="Times New Roman" w:hAnsi="Times New Roman" w:cs="Times New Roman"/>
        </w:rPr>
        <w:t>Выходить на ледовое поле Катка в состоянии алкогольного и наркотического опьянения</w:t>
      </w:r>
      <w:r w:rsidR="00D322B1" w:rsidRPr="00ED7C02">
        <w:rPr>
          <w:rFonts w:ascii="Times New Roman" w:eastAsia="Times New Roman" w:hAnsi="Times New Roman" w:cs="Times New Roman"/>
        </w:rPr>
        <w:t>, наличие и степень которого администрация ТРЦ или работники охраны определяют по своему усмотрению.</w:t>
      </w:r>
    </w:p>
    <w:p w:rsidR="007703A9" w:rsidRPr="00ED7C02" w:rsidRDefault="00C07534" w:rsidP="00C73B2E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0B1F2B">
        <w:rPr>
          <w:rFonts w:ascii="Times New Roman" w:eastAsia="Times New Roman" w:hAnsi="Times New Roman" w:cs="Times New Roman"/>
        </w:rPr>
        <w:t xml:space="preserve">17. </w:t>
      </w:r>
      <w:r w:rsidR="00481583" w:rsidRPr="00ED7C02">
        <w:rPr>
          <w:rFonts w:ascii="Times New Roman" w:eastAsia="Times New Roman" w:hAnsi="Times New Roman" w:cs="Times New Roman"/>
        </w:rPr>
        <w:t>Кататься против движения (движение по ледовому полю Катка организовано против часовой стрелки).</w:t>
      </w:r>
    </w:p>
    <w:p w:rsidR="00C24E73" w:rsidRPr="00ED7C02" w:rsidRDefault="00C07534" w:rsidP="00C73B2E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0B1F2B">
        <w:rPr>
          <w:rFonts w:ascii="Times New Roman" w:eastAsia="Times New Roman" w:hAnsi="Times New Roman" w:cs="Times New Roman"/>
        </w:rPr>
        <w:t xml:space="preserve">18. </w:t>
      </w:r>
      <w:r w:rsidR="00481583" w:rsidRPr="00ED7C02">
        <w:rPr>
          <w:rFonts w:ascii="Times New Roman" w:eastAsia="Times New Roman" w:hAnsi="Times New Roman" w:cs="Times New Roman"/>
        </w:rPr>
        <w:t xml:space="preserve">Создавать помехи движению </w:t>
      </w:r>
      <w:proofErr w:type="gramStart"/>
      <w:r w:rsidR="00481583" w:rsidRPr="00ED7C02">
        <w:rPr>
          <w:rFonts w:ascii="Times New Roman" w:eastAsia="Times New Roman" w:hAnsi="Times New Roman" w:cs="Times New Roman"/>
        </w:rPr>
        <w:t>катающихся</w:t>
      </w:r>
      <w:proofErr w:type="gramEnd"/>
      <w:r w:rsidR="00481583" w:rsidRPr="00ED7C02">
        <w:rPr>
          <w:rFonts w:ascii="Times New Roman" w:eastAsia="Times New Roman" w:hAnsi="Times New Roman" w:cs="Times New Roman"/>
        </w:rPr>
        <w:t xml:space="preserve"> и опасные ситуации.</w:t>
      </w:r>
    </w:p>
    <w:p w:rsidR="00C24E73" w:rsidRPr="00ED7C02" w:rsidRDefault="00C07534" w:rsidP="00C73B2E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0B1F2B">
        <w:rPr>
          <w:rFonts w:ascii="Times New Roman" w:eastAsia="Times New Roman" w:hAnsi="Times New Roman" w:cs="Times New Roman"/>
        </w:rPr>
        <w:t xml:space="preserve">19. </w:t>
      </w:r>
      <w:r w:rsidR="00481583" w:rsidRPr="00ED7C02">
        <w:rPr>
          <w:rFonts w:ascii="Times New Roman" w:eastAsia="Times New Roman" w:hAnsi="Times New Roman" w:cs="Times New Roman"/>
        </w:rPr>
        <w:t>Проводить обучение и тренировку по катанию без оплаты услуги «Тренировка с персональным тренером».</w:t>
      </w:r>
      <w:r w:rsidR="007703A9" w:rsidRPr="00ED7C02">
        <w:rPr>
          <w:rFonts w:ascii="Times New Roman" w:eastAsia="Times New Roman" w:hAnsi="Times New Roman" w:cs="Times New Roman"/>
        </w:rPr>
        <w:t xml:space="preserve"> </w:t>
      </w:r>
    </w:p>
    <w:p w:rsidR="00C24E73" w:rsidRPr="00ED7C02" w:rsidRDefault="00C07534" w:rsidP="00C73B2E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0B1F2B">
        <w:rPr>
          <w:rFonts w:ascii="Times New Roman" w:eastAsia="Times New Roman" w:hAnsi="Times New Roman" w:cs="Times New Roman"/>
        </w:rPr>
        <w:t xml:space="preserve">20. </w:t>
      </w:r>
      <w:r w:rsidR="00C24E73" w:rsidRPr="00ED7C02">
        <w:rPr>
          <w:rFonts w:ascii="Times New Roman" w:eastAsia="Times New Roman" w:hAnsi="Times New Roman" w:cs="Times New Roman"/>
        </w:rPr>
        <w:t>Выпол</w:t>
      </w:r>
      <w:r w:rsidR="007703A9" w:rsidRPr="00ED7C02">
        <w:rPr>
          <w:rFonts w:ascii="Times New Roman" w:eastAsia="Times New Roman" w:hAnsi="Times New Roman" w:cs="Times New Roman"/>
        </w:rPr>
        <w:t>н</w:t>
      </w:r>
      <w:r w:rsidR="00C24E73" w:rsidRPr="00ED7C02">
        <w:rPr>
          <w:rFonts w:ascii="Times New Roman" w:eastAsia="Times New Roman" w:hAnsi="Times New Roman" w:cs="Times New Roman"/>
        </w:rPr>
        <w:t>ять</w:t>
      </w:r>
      <w:r w:rsidR="007703A9" w:rsidRPr="00ED7C02">
        <w:rPr>
          <w:rFonts w:ascii="Times New Roman" w:eastAsia="Times New Roman" w:hAnsi="Times New Roman" w:cs="Times New Roman"/>
        </w:rPr>
        <w:t xml:space="preserve"> элемент</w:t>
      </w:r>
      <w:r w:rsidR="00C24E73" w:rsidRPr="00ED7C02">
        <w:rPr>
          <w:rFonts w:ascii="Times New Roman" w:eastAsia="Times New Roman" w:hAnsi="Times New Roman" w:cs="Times New Roman"/>
        </w:rPr>
        <w:t>ы</w:t>
      </w:r>
      <w:r w:rsidR="007703A9" w:rsidRPr="00ED7C02">
        <w:rPr>
          <w:rFonts w:ascii="Times New Roman" w:eastAsia="Times New Roman" w:hAnsi="Times New Roman" w:cs="Times New Roman"/>
        </w:rPr>
        <w:t xml:space="preserve"> фигурного катания (прыжки, вращения, спирали и </w:t>
      </w:r>
      <w:r w:rsidR="00C24E73" w:rsidRPr="00ED7C02">
        <w:rPr>
          <w:rFonts w:ascii="Times New Roman" w:eastAsia="Times New Roman" w:hAnsi="Times New Roman" w:cs="Times New Roman"/>
        </w:rPr>
        <w:t>др.) во время массового катания.</w:t>
      </w:r>
    </w:p>
    <w:p w:rsidR="00C24E73" w:rsidRPr="00ED7C02" w:rsidRDefault="00C07534" w:rsidP="00C73B2E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0B1F2B">
        <w:rPr>
          <w:rFonts w:ascii="Times New Roman" w:eastAsia="Times New Roman" w:hAnsi="Times New Roman" w:cs="Times New Roman"/>
        </w:rPr>
        <w:t xml:space="preserve">21. </w:t>
      </w:r>
      <w:r w:rsidR="00C24E73" w:rsidRPr="00ED7C02">
        <w:rPr>
          <w:rFonts w:ascii="Times New Roman" w:eastAsia="Times New Roman" w:hAnsi="Times New Roman" w:cs="Times New Roman"/>
        </w:rPr>
        <w:t>П</w:t>
      </w:r>
      <w:r w:rsidR="00481583" w:rsidRPr="00ED7C02">
        <w:rPr>
          <w:rFonts w:ascii="Times New Roman" w:eastAsia="Times New Roman" w:hAnsi="Times New Roman" w:cs="Times New Roman"/>
        </w:rPr>
        <w:t>ортить инвентарь, коньки и оборудование Катка.</w:t>
      </w:r>
    </w:p>
    <w:p w:rsidR="00C24E73" w:rsidRPr="00ED7C02" w:rsidRDefault="00C07534" w:rsidP="00C73B2E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0B1F2B">
        <w:rPr>
          <w:rFonts w:ascii="Times New Roman" w:eastAsia="Times New Roman" w:hAnsi="Times New Roman" w:cs="Times New Roman"/>
        </w:rPr>
        <w:t xml:space="preserve">22. </w:t>
      </w:r>
      <w:r w:rsidR="00481583" w:rsidRPr="00ED7C02">
        <w:rPr>
          <w:rFonts w:ascii="Times New Roman" w:eastAsia="Times New Roman" w:hAnsi="Times New Roman" w:cs="Times New Roman"/>
        </w:rPr>
        <w:t xml:space="preserve">Приносить на каток огнеопасные, взрывчатые (в том числе пиротехнические изделия), легковоспламеняющиеся, </w:t>
      </w:r>
      <w:r w:rsidR="00D76F58" w:rsidRPr="00ED7C02">
        <w:rPr>
          <w:rFonts w:ascii="Times New Roman" w:eastAsia="Times New Roman" w:hAnsi="Times New Roman" w:cs="Times New Roman"/>
        </w:rPr>
        <w:t>и пахучие вещества</w:t>
      </w:r>
      <w:r w:rsidR="00481583" w:rsidRPr="00ED7C02">
        <w:rPr>
          <w:rFonts w:ascii="Times New Roman" w:eastAsia="Times New Roman" w:hAnsi="Times New Roman" w:cs="Times New Roman"/>
        </w:rPr>
        <w:t>.</w:t>
      </w:r>
    </w:p>
    <w:p w:rsidR="00C24E73" w:rsidRPr="00ED7C02" w:rsidRDefault="00C07534" w:rsidP="00C73B2E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0B1F2B">
        <w:rPr>
          <w:rFonts w:ascii="Times New Roman" w:eastAsia="Times New Roman" w:hAnsi="Times New Roman" w:cs="Times New Roman"/>
        </w:rPr>
        <w:t xml:space="preserve">23. </w:t>
      </w:r>
      <w:r w:rsidR="00481583" w:rsidRPr="00ED7C02">
        <w:rPr>
          <w:rFonts w:ascii="Times New Roman" w:eastAsia="Times New Roman" w:hAnsi="Times New Roman" w:cs="Times New Roman"/>
        </w:rPr>
        <w:t>Находиться на ледовом поле во время чистки и заливки.</w:t>
      </w:r>
    </w:p>
    <w:p w:rsidR="00D30F4F" w:rsidRPr="00ED7C02" w:rsidRDefault="00C07534" w:rsidP="00C73B2E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0B1F2B">
        <w:rPr>
          <w:rFonts w:ascii="Times New Roman" w:eastAsia="Times New Roman" w:hAnsi="Times New Roman" w:cs="Times New Roman"/>
        </w:rPr>
        <w:t xml:space="preserve">24. </w:t>
      </w:r>
      <w:r w:rsidR="00C24E73" w:rsidRPr="00ED7C02">
        <w:rPr>
          <w:rFonts w:ascii="Times New Roman" w:eastAsia="Times New Roman" w:hAnsi="Times New Roman" w:cs="Times New Roman"/>
        </w:rPr>
        <w:t>П</w:t>
      </w:r>
      <w:r w:rsidR="00481583" w:rsidRPr="00ED7C02">
        <w:rPr>
          <w:rFonts w:ascii="Times New Roman" w:eastAsia="Times New Roman" w:hAnsi="Times New Roman" w:cs="Times New Roman"/>
        </w:rPr>
        <w:t>роизводить без разрешения адм</w:t>
      </w:r>
      <w:r w:rsidR="00E55DF1">
        <w:rPr>
          <w:rFonts w:ascii="Times New Roman" w:eastAsia="Times New Roman" w:hAnsi="Times New Roman" w:cs="Times New Roman"/>
        </w:rPr>
        <w:t>инистрации центра кино-,</w:t>
      </w:r>
      <w:r w:rsidR="00481583" w:rsidRPr="00ED7C02">
        <w:rPr>
          <w:rFonts w:ascii="Times New Roman" w:eastAsia="Times New Roman" w:hAnsi="Times New Roman" w:cs="Times New Roman"/>
        </w:rPr>
        <w:t xml:space="preserve"> видеосъемки;</w:t>
      </w:r>
    </w:p>
    <w:p w:rsidR="008403A3" w:rsidRDefault="008403A3" w:rsidP="00C73B2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403A3" w:rsidRPr="00ED7C02" w:rsidRDefault="008B3ABF" w:rsidP="008403A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5.</w:t>
      </w:r>
      <w:r w:rsidR="008403A3" w:rsidRPr="00ED7C02">
        <w:rPr>
          <w:rFonts w:ascii="Times New Roman" w:eastAsia="Times New Roman" w:hAnsi="Times New Roman" w:cs="Times New Roman"/>
          <w:b/>
          <w:bCs/>
        </w:rPr>
        <w:t>Ответственность сторон.</w:t>
      </w:r>
    </w:p>
    <w:p w:rsidR="008403A3" w:rsidRPr="00ED7C02" w:rsidRDefault="00C07534" w:rsidP="00C07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5.1. </w:t>
      </w:r>
      <w:r w:rsidR="008403A3" w:rsidRPr="00ED7C02">
        <w:rPr>
          <w:rFonts w:ascii="Times New Roman" w:eastAsia="Times New Roman" w:hAnsi="Times New Roman" w:cs="Times New Roman"/>
        </w:rPr>
        <w:t>Посетитель несёт имущественную ответственность за любой ущерб, причиненный другим Посетителям Катка или имуществу Катка.</w:t>
      </w:r>
    </w:p>
    <w:p w:rsidR="008403A3" w:rsidRPr="00ED7C02" w:rsidRDefault="00C07534" w:rsidP="00C07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5.2. </w:t>
      </w:r>
      <w:r w:rsidR="008403A3" w:rsidRPr="00ED7C02">
        <w:rPr>
          <w:rFonts w:ascii="Times New Roman" w:eastAsia="Times New Roman" w:hAnsi="Times New Roman" w:cs="Times New Roman"/>
        </w:rPr>
        <w:t>В случае утери или порчи коньков, инвентаря, номерков гардероба Посетитель обязан возместить материальный ущерб в размере стоимости испорченного инвентаря по прейскуранту.</w:t>
      </w:r>
    </w:p>
    <w:p w:rsidR="008403A3" w:rsidRPr="00ED7C02" w:rsidRDefault="00C07534" w:rsidP="00C07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5.3. </w:t>
      </w:r>
      <w:r w:rsidR="008403A3" w:rsidRPr="00ED7C02">
        <w:rPr>
          <w:rFonts w:ascii="Times New Roman" w:eastAsia="Times New Roman" w:hAnsi="Times New Roman" w:cs="Times New Roman"/>
        </w:rPr>
        <w:t xml:space="preserve">Администрация Катка не несёт ответственности за здоровье Посетителей, несчастные случаи и травмы на территории Катка. </w:t>
      </w:r>
    </w:p>
    <w:p w:rsidR="008403A3" w:rsidRPr="00ED7C02" w:rsidRDefault="00C07534" w:rsidP="00C07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5.4. </w:t>
      </w:r>
      <w:r w:rsidR="008403A3" w:rsidRPr="00ED7C02">
        <w:rPr>
          <w:rFonts w:ascii="Times New Roman" w:eastAsia="Times New Roman" w:hAnsi="Times New Roman" w:cs="Times New Roman"/>
          <w:bCs/>
        </w:rPr>
        <w:t>Посетители, не соблюдающие настоящие Правила, могут быть удалены с территории катка уполномоченными сотрудниками администрации или сотрудниками охраны торгово-развлекательного центра, при исполнении ими служебных обязанностей. Стоимость оплаченной услуги при этом не возвращается.</w:t>
      </w:r>
      <w:r w:rsidR="008403A3" w:rsidRPr="00ED7C02">
        <w:rPr>
          <w:rFonts w:ascii="Times New Roman" w:eastAsia="Times New Roman" w:hAnsi="Times New Roman" w:cs="Times New Roman"/>
        </w:rPr>
        <w:t xml:space="preserve"> </w:t>
      </w:r>
    </w:p>
    <w:p w:rsidR="008403A3" w:rsidRPr="00ED7C02" w:rsidRDefault="00C07534" w:rsidP="00C07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5.5. </w:t>
      </w:r>
      <w:r w:rsidR="008403A3" w:rsidRPr="00ED7C02">
        <w:rPr>
          <w:rFonts w:ascii="Times New Roman" w:eastAsia="Times New Roman" w:hAnsi="Times New Roman" w:cs="Times New Roman"/>
          <w:bCs/>
        </w:rPr>
        <w:t>Администрация оставляет за собой право отказать в посещении ледового катка без объяснения причин.</w:t>
      </w:r>
    </w:p>
    <w:p w:rsidR="008403A3" w:rsidRPr="00ED7C02" w:rsidRDefault="00C07534" w:rsidP="00C07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5.6. </w:t>
      </w:r>
      <w:r w:rsidR="008403A3" w:rsidRPr="00ED7C02">
        <w:rPr>
          <w:rFonts w:ascii="Times New Roman" w:eastAsia="Times New Roman" w:hAnsi="Times New Roman" w:cs="Times New Roman"/>
        </w:rPr>
        <w:t xml:space="preserve">Меры воздействия, такие как требование возмещения причиненного ущерба, устное замечание, устное предложение покинуть каток, удаление с территории катка и отказ обслуживания применяются по усмотрению Администрации РЦ в случаях нарушений </w:t>
      </w:r>
      <w:r>
        <w:rPr>
          <w:rFonts w:ascii="Times New Roman" w:eastAsia="Times New Roman" w:hAnsi="Times New Roman" w:cs="Times New Roman"/>
        </w:rPr>
        <w:t xml:space="preserve">Посетителем </w:t>
      </w:r>
      <w:r w:rsidR="008403A3" w:rsidRPr="00ED7C02">
        <w:rPr>
          <w:rFonts w:ascii="Times New Roman" w:eastAsia="Times New Roman" w:hAnsi="Times New Roman" w:cs="Times New Roman"/>
        </w:rPr>
        <w:t xml:space="preserve">любого из пунктов настоящих Правил. </w:t>
      </w:r>
    </w:p>
    <w:p w:rsidR="00C07534" w:rsidRDefault="00C07534" w:rsidP="00C07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82C1A" w:rsidRPr="00ED7C02" w:rsidRDefault="00F82C1A" w:rsidP="00F82C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ED7C02">
        <w:rPr>
          <w:rFonts w:ascii="Times New Roman" w:hAnsi="Times New Roman" w:cs="Times New Roman"/>
        </w:rPr>
        <w:t>1. Перед началом сеанса катания необходимо приобрести пластиковую карту «Каток» и зачислить на нее денежные средства для оплаты стоимости катания</w:t>
      </w:r>
      <w:r>
        <w:rPr>
          <w:rFonts w:ascii="Times New Roman" w:hAnsi="Times New Roman" w:cs="Times New Roman"/>
        </w:rPr>
        <w:t xml:space="preserve"> и других услуг</w:t>
      </w:r>
      <w:r w:rsidRPr="00ED7C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82C1A" w:rsidRPr="00ED7C02" w:rsidRDefault="00F82C1A" w:rsidP="00F82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ED7C02">
        <w:rPr>
          <w:rFonts w:ascii="Times New Roman" w:hAnsi="Times New Roman" w:cs="Times New Roman"/>
        </w:rPr>
        <w:t xml:space="preserve">2. При наличии </w:t>
      </w:r>
      <w:r>
        <w:rPr>
          <w:rFonts w:ascii="Times New Roman" w:hAnsi="Times New Roman" w:cs="Times New Roman"/>
        </w:rPr>
        <w:t>к</w:t>
      </w:r>
      <w:r w:rsidRPr="00ED7C02">
        <w:rPr>
          <w:rFonts w:ascii="Times New Roman" w:hAnsi="Times New Roman" w:cs="Times New Roman"/>
        </w:rPr>
        <w:t xml:space="preserve">арты для входа на ледовое поле по прейскуранту услуг необходимо </w:t>
      </w:r>
      <w:r>
        <w:rPr>
          <w:rFonts w:ascii="Times New Roman" w:hAnsi="Times New Roman" w:cs="Times New Roman"/>
        </w:rPr>
        <w:t xml:space="preserve">периодически </w:t>
      </w:r>
      <w:r w:rsidRPr="00ED7C02">
        <w:rPr>
          <w:rFonts w:ascii="Times New Roman" w:hAnsi="Times New Roman" w:cs="Times New Roman"/>
        </w:rPr>
        <w:t>пополнять баланс на недостающую сумму.</w:t>
      </w:r>
    </w:p>
    <w:p w:rsidR="00F82C1A" w:rsidRPr="00ED7C02" w:rsidRDefault="00F82C1A" w:rsidP="00F82C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ED7C02">
        <w:rPr>
          <w:rFonts w:ascii="Times New Roman" w:hAnsi="Times New Roman" w:cs="Times New Roman"/>
        </w:rPr>
        <w:t>3. Приобретение пластиковой карты и зачисление денежных средств</w:t>
      </w:r>
      <w:r>
        <w:rPr>
          <w:rFonts w:ascii="Times New Roman" w:hAnsi="Times New Roman" w:cs="Times New Roman"/>
        </w:rPr>
        <w:t>,</w:t>
      </w:r>
      <w:r w:rsidRPr="00ED7C02">
        <w:rPr>
          <w:rFonts w:ascii="Times New Roman" w:hAnsi="Times New Roman" w:cs="Times New Roman"/>
        </w:rPr>
        <w:t xml:space="preserve"> производится у  администратора </w:t>
      </w:r>
      <w:r>
        <w:rPr>
          <w:rFonts w:ascii="Times New Roman" w:hAnsi="Times New Roman" w:cs="Times New Roman"/>
        </w:rPr>
        <w:t>п</w:t>
      </w:r>
      <w:r w:rsidRPr="000B1F2B">
        <w:rPr>
          <w:rFonts w:ascii="Times New Roman" w:hAnsi="Times New Roman" w:cs="Times New Roman"/>
        </w:rPr>
        <w:t>о утвержденным тарифам</w:t>
      </w:r>
      <w:r>
        <w:rPr>
          <w:rFonts w:ascii="Times New Roman" w:hAnsi="Times New Roman" w:cs="Times New Roman"/>
        </w:rPr>
        <w:t>.</w:t>
      </w:r>
    </w:p>
    <w:p w:rsidR="00F82C1A" w:rsidRPr="00ED7C02" w:rsidRDefault="00F82C1A" w:rsidP="00F82C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ED7C02">
        <w:rPr>
          <w:rFonts w:ascii="Times New Roman" w:hAnsi="Times New Roman" w:cs="Times New Roman"/>
        </w:rPr>
        <w:t xml:space="preserve">4. Памятка по пользованию </w:t>
      </w:r>
      <w:r>
        <w:rPr>
          <w:rFonts w:ascii="Times New Roman" w:hAnsi="Times New Roman" w:cs="Times New Roman"/>
        </w:rPr>
        <w:t>к</w:t>
      </w:r>
      <w:r w:rsidRPr="00ED7C02">
        <w:rPr>
          <w:rFonts w:ascii="Times New Roman" w:hAnsi="Times New Roman" w:cs="Times New Roman"/>
        </w:rPr>
        <w:t>артой размещена на стойке у администратора.</w:t>
      </w:r>
    </w:p>
    <w:p w:rsidR="00F82C1A" w:rsidRPr="00ED7C02" w:rsidRDefault="00F82C1A" w:rsidP="00F82C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ED7C02">
        <w:rPr>
          <w:rFonts w:ascii="Times New Roman" w:hAnsi="Times New Roman" w:cs="Times New Roman"/>
        </w:rPr>
        <w:t>5. Карта имеет собственную номинальную стоимость.</w:t>
      </w:r>
    </w:p>
    <w:p w:rsidR="00F82C1A" w:rsidRPr="00ED7C02" w:rsidRDefault="00F82C1A" w:rsidP="00F82C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ED7C02">
        <w:rPr>
          <w:rFonts w:ascii="Times New Roman" w:hAnsi="Times New Roman" w:cs="Times New Roman"/>
        </w:rPr>
        <w:t xml:space="preserve">6. Приобретенная </w:t>
      </w:r>
      <w:r>
        <w:rPr>
          <w:rFonts w:ascii="Times New Roman" w:hAnsi="Times New Roman" w:cs="Times New Roman"/>
        </w:rPr>
        <w:t>к</w:t>
      </w:r>
      <w:r w:rsidRPr="00ED7C02">
        <w:rPr>
          <w:rFonts w:ascii="Times New Roman" w:hAnsi="Times New Roman" w:cs="Times New Roman"/>
        </w:rPr>
        <w:t xml:space="preserve">арта является собственностью Посетителя и обмену на денежные средства не подлежит. </w:t>
      </w:r>
    </w:p>
    <w:p w:rsidR="00F82C1A" w:rsidRDefault="00F82C1A" w:rsidP="00F82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ED7C02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Баланс карты является абонементом с ограниченным сроком действия на один сезон. Продолжительность сезона устанавливается с каждого «01» сентября до «31» августа года следующего за годом начала сезона. Оплаченный в течении сезон</w:t>
      </w:r>
      <w:r w:rsidRPr="00ED7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абонемент действует с момента оплаты </w:t>
      </w:r>
      <w:r w:rsidRPr="00955BE6">
        <w:rPr>
          <w:rFonts w:ascii="Times New Roman" w:hAnsi="Times New Roman" w:cs="Times New Roman"/>
          <w:b/>
        </w:rPr>
        <w:t xml:space="preserve">до </w:t>
      </w:r>
      <w:r>
        <w:rPr>
          <w:rFonts w:ascii="Times New Roman" w:hAnsi="Times New Roman" w:cs="Times New Roman"/>
          <w:b/>
        </w:rPr>
        <w:t xml:space="preserve">следующего </w:t>
      </w:r>
      <w:r w:rsidRPr="00955BE6">
        <w:rPr>
          <w:rFonts w:ascii="Times New Roman" w:hAnsi="Times New Roman" w:cs="Times New Roman"/>
          <w:b/>
        </w:rPr>
        <w:t>«31» августа</w:t>
      </w:r>
      <w:r>
        <w:rPr>
          <w:rFonts w:ascii="Times New Roman" w:hAnsi="Times New Roman" w:cs="Times New Roman"/>
          <w:b/>
        </w:rPr>
        <w:t>.</w:t>
      </w:r>
      <w:r w:rsidRPr="00ED7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течение одного сезона Администрация имеет право прекратить оказание услуг ледового катка в связи с проведением ремонтных или профилактических работ на общий срок до одного месяца. П</w:t>
      </w:r>
      <w:r w:rsidRPr="00ED7C0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сле</w:t>
      </w:r>
      <w:r w:rsidRPr="00ED7C02">
        <w:rPr>
          <w:rFonts w:ascii="Times New Roman" w:hAnsi="Times New Roman" w:cs="Times New Roman"/>
        </w:rPr>
        <w:t xml:space="preserve"> истечени</w:t>
      </w:r>
      <w:r>
        <w:rPr>
          <w:rFonts w:ascii="Times New Roman" w:hAnsi="Times New Roman" w:cs="Times New Roman"/>
        </w:rPr>
        <w:t>я</w:t>
      </w:r>
      <w:r w:rsidRPr="00ED7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срока действия сезонного абонемента,</w:t>
      </w:r>
      <w:r w:rsidRPr="00ED7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денежные средства которые не были использованы для получения услуг катка, считаются использованными Посетителем полностью и возврату не подлежат. </w:t>
      </w:r>
    </w:p>
    <w:p w:rsidR="00F82C1A" w:rsidRPr="00ED7C02" w:rsidRDefault="00F82C1A" w:rsidP="00F82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6.8. Пластиковая карта «Каток» после окончания абонемента может быть использована  Посетителем для зачисления денежных средств и оплаты услуг катка, в следующем календарном периоде, если об окончании срока использования карты не было сообщено дополнительно, путем размещения объявления на сайте </w:t>
      </w:r>
      <w:r w:rsidRPr="001C61F0">
        <w:rPr>
          <w:rFonts w:ascii="Times New Roman" w:eastAsiaTheme="minorHAnsi" w:hAnsi="Times New Roman" w:cs="Times New Roman"/>
          <w:szCs w:val="20"/>
          <w:lang w:eastAsia="en-US"/>
        </w:rPr>
        <w:t xml:space="preserve">ТРЦ </w:t>
      </w:r>
      <w:r>
        <w:rPr>
          <w:rFonts w:ascii="Times New Roman" w:eastAsiaTheme="minorHAnsi" w:hAnsi="Times New Roman" w:cs="Times New Roman"/>
          <w:szCs w:val="20"/>
          <w:lang w:eastAsia="en-US"/>
        </w:rPr>
        <w:t xml:space="preserve">«Сити Молл» </w:t>
      </w:r>
      <w:r w:rsidRPr="001C61F0">
        <w:rPr>
          <w:rFonts w:ascii="Times New Roman" w:eastAsiaTheme="minorHAnsi" w:hAnsi="Times New Roman" w:cs="Times New Roman"/>
          <w:szCs w:val="20"/>
          <w:lang w:eastAsia="en-US"/>
        </w:rPr>
        <w:t xml:space="preserve">-  www.nk-citymall.ru </w:t>
      </w:r>
      <w:r>
        <w:rPr>
          <w:rFonts w:ascii="Times New Roman" w:eastAsiaTheme="minorHAnsi" w:hAnsi="Times New Roman" w:cs="Times New Roman"/>
          <w:szCs w:val="20"/>
          <w:lang w:eastAsia="en-US"/>
        </w:rPr>
        <w:t xml:space="preserve">в разделе «Каток» </w:t>
      </w:r>
      <w:r w:rsidRPr="001C61F0">
        <w:rPr>
          <w:rFonts w:ascii="Times New Roman" w:eastAsiaTheme="minorHAnsi" w:hAnsi="Times New Roman" w:cs="Times New Roman"/>
          <w:szCs w:val="20"/>
          <w:lang w:eastAsia="en-US"/>
        </w:rPr>
        <w:t>и на территории катка</w:t>
      </w:r>
      <w:r>
        <w:rPr>
          <w:rFonts w:ascii="Times New Roman" w:hAnsi="Times New Roman" w:cs="Times New Roman"/>
        </w:rPr>
        <w:t xml:space="preserve">. </w:t>
      </w:r>
    </w:p>
    <w:p w:rsidR="00F82C1A" w:rsidRPr="00ED7C02" w:rsidRDefault="00F82C1A" w:rsidP="00F82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</w:t>
      </w:r>
      <w:r w:rsidRPr="00ED7C02">
        <w:rPr>
          <w:rFonts w:ascii="Times New Roman" w:hAnsi="Times New Roman" w:cs="Times New Roman"/>
        </w:rPr>
        <w:t xml:space="preserve">. Учет посещения фиксируется автоматически в момент прохода через пропускную систему на ледовое поле и обратно с использованием Карты. </w:t>
      </w:r>
    </w:p>
    <w:p w:rsidR="00F82C1A" w:rsidRDefault="00F82C1A" w:rsidP="00F82C1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6.10</w:t>
      </w:r>
      <w:r w:rsidRPr="00ED7C02">
        <w:rPr>
          <w:rFonts w:ascii="Times New Roman" w:eastAsia="Times New Roman" w:hAnsi="Times New Roman" w:cs="Times New Roman"/>
        </w:rPr>
        <w:t xml:space="preserve">. Пребывание на льду определяется количеством оплаченного времени, длительностью сеанса катания и сроком действия </w:t>
      </w:r>
      <w:r>
        <w:rPr>
          <w:rFonts w:ascii="Times New Roman" w:eastAsia="Times New Roman" w:hAnsi="Times New Roman" w:cs="Times New Roman"/>
        </w:rPr>
        <w:t>абонемента на карте посетителя</w:t>
      </w:r>
      <w:r w:rsidRPr="00ED7C02">
        <w:rPr>
          <w:rFonts w:ascii="Times New Roman" w:eastAsia="Times New Roman" w:hAnsi="Times New Roman" w:cs="Times New Roman"/>
        </w:rPr>
        <w:t xml:space="preserve">. </w:t>
      </w:r>
    </w:p>
    <w:p w:rsidR="00F82C1A" w:rsidRPr="00ED7C02" w:rsidRDefault="00F82C1A" w:rsidP="00F82C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6.11. Посетитель может получить у Администратора</w:t>
      </w:r>
      <w:r w:rsidRPr="00DB5EE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сведения об истории пользовании пластиковой картой «Каток», по своему письменному заявлению. Информация предоставляется в течении трех календарных дней после предъявления заявления и пластиковой карты «Каток», по которой необходима информация. </w:t>
      </w:r>
    </w:p>
    <w:p w:rsidR="00F82C1A" w:rsidRDefault="00F82C1A" w:rsidP="00F82C1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6.12</w:t>
      </w:r>
      <w:r w:rsidRPr="00ED7C02">
        <w:rPr>
          <w:rFonts w:ascii="Times New Roman" w:eastAsia="Times New Roman" w:hAnsi="Times New Roman" w:cs="Times New Roman"/>
        </w:rPr>
        <w:t xml:space="preserve">. Стоимость </w:t>
      </w:r>
      <w:r>
        <w:rPr>
          <w:rFonts w:ascii="Times New Roman" w:eastAsia="Times New Roman" w:hAnsi="Times New Roman" w:cs="Times New Roman"/>
        </w:rPr>
        <w:t xml:space="preserve">услуг катка и </w:t>
      </w:r>
      <w:r w:rsidRPr="00ED7C02">
        <w:rPr>
          <w:rFonts w:ascii="Times New Roman" w:eastAsia="Times New Roman" w:hAnsi="Times New Roman" w:cs="Times New Roman"/>
        </w:rPr>
        <w:t xml:space="preserve">времени катания указана в прейскуранте на стойке </w:t>
      </w:r>
      <w:r>
        <w:rPr>
          <w:rFonts w:ascii="Times New Roman" w:eastAsia="Times New Roman" w:hAnsi="Times New Roman" w:cs="Times New Roman"/>
        </w:rPr>
        <w:t>А</w:t>
      </w:r>
      <w:r w:rsidRPr="00ED7C02">
        <w:rPr>
          <w:rFonts w:ascii="Times New Roman" w:eastAsia="Times New Roman" w:hAnsi="Times New Roman" w:cs="Times New Roman"/>
        </w:rPr>
        <w:t>дминистратора.</w:t>
      </w:r>
    </w:p>
    <w:p w:rsidR="00F82C1A" w:rsidRPr="00ED7C02" w:rsidRDefault="00F82C1A" w:rsidP="00F82C1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6.13. Минимальный баланс карты должен составлять 10 (десять) руб.  не включая номинальную стоимость карты.</w:t>
      </w:r>
    </w:p>
    <w:p w:rsidR="00F82C1A" w:rsidRPr="00ED7C02" w:rsidRDefault="00F82C1A" w:rsidP="00F82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03A3" w:rsidRPr="00ED7C02" w:rsidRDefault="008403A3" w:rsidP="008403A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403A3" w:rsidRPr="00ED7C02" w:rsidRDefault="008B3ABF" w:rsidP="00840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7.</w:t>
      </w:r>
      <w:r w:rsidR="008403A3" w:rsidRPr="00ED7C02">
        <w:rPr>
          <w:rFonts w:ascii="Times New Roman" w:eastAsia="Times New Roman" w:hAnsi="Times New Roman" w:cs="Times New Roman"/>
          <w:b/>
          <w:bCs/>
        </w:rPr>
        <w:t>Прокат и заточка коньков</w:t>
      </w:r>
    </w:p>
    <w:p w:rsidR="008403A3" w:rsidRPr="00ED7C02" w:rsidRDefault="008403A3" w:rsidP="008403A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403A3" w:rsidRPr="00ED7C02" w:rsidRDefault="00C07534" w:rsidP="008403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8403A3" w:rsidRPr="00ED7C02">
        <w:rPr>
          <w:rFonts w:ascii="Times New Roman" w:hAnsi="Times New Roman" w:cs="Times New Roman"/>
        </w:rPr>
        <w:t xml:space="preserve">1. Посетитель может воспользоваться услугой по прокату </w:t>
      </w:r>
      <w:r w:rsidR="00E55DF1">
        <w:rPr>
          <w:rFonts w:ascii="Times New Roman" w:hAnsi="Times New Roman" w:cs="Times New Roman"/>
        </w:rPr>
        <w:t xml:space="preserve">и заточке </w:t>
      </w:r>
      <w:r w:rsidR="008403A3" w:rsidRPr="00ED7C02">
        <w:rPr>
          <w:rFonts w:ascii="Times New Roman" w:hAnsi="Times New Roman" w:cs="Times New Roman"/>
        </w:rPr>
        <w:t xml:space="preserve">коньков и </w:t>
      </w:r>
      <w:r w:rsidR="00EE3DD9">
        <w:rPr>
          <w:rFonts w:ascii="Times New Roman" w:hAnsi="Times New Roman" w:cs="Times New Roman"/>
        </w:rPr>
        <w:t xml:space="preserve">прокату </w:t>
      </w:r>
      <w:r w:rsidR="008403A3" w:rsidRPr="00ED7C02">
        <w:rPr>
          <w:rFonts w:ascii="Times New Roman" w:hAnsi="Times New Roman" w:cs="Times New Roman"/>
        </w:rPr>
        <w:t xml:space="preserve">инвентаря у стойки администратора. </w:t>
      </w:r>
    </w:p>
    <w:p w:rsidR="008403A3" w:rsidRPr="00ED7C02" w:rsidRDefault="00C07534" w:rsidP="00840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 w:rsidR="008403A3" w:rsidRPr="00ED7C02">
        <w:rPr>
          <w:rFonts w:ascii="Times New Roman" w:eastAsia="Times New Roman" w:hAnsi="Times New Roman" w:cs="Times New Roman"/>
        </w:rPr>
        <w:t xml:space="preserve">2. Прокат коньков работает ежедневно </w:t>
      </w:r>
    </w:p>
    <w:p w:rsidR="008403A3" w:rsidRPr="00ED7C02" w:rsidRDefault="00C07534" w:rsidP="00840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 w:rsidR="008403A3" w:rsidRPr="00ED7C02">
        <w:rPr>
          <w:rFonts w:ascii="Times New Roman" w:eastAsia="Times New Roman" w:hAnsi="Times New Roman" w:cs="Times New Roman"/>
        </w:rPr>
        <w:t>3. Стоимость проката коньков и стоимость их заточки указаны в прейскуранте.</w:t>
      </w:r>
      <w:r w:rsidR="00E55DF1">
        <w:rPr>
          <w:rFonts w:ascii="Times New Roman" w:eastAsia="Times New Roman" w:hAnsi="Times New Roman" w:cs="Times New Roman"/>
        </w:rPr>
        <w:t xml:space="preserve"> Посетитель имеет право проконсультироваться по вопросу вида заточки коньков со специалистом по заточке или </w:t>
      </w:r>
      <w:r w:rsidR="00EE3DD9">
        <w:rPr>
          <w:rFonts w:ascii="Times New Roman" w:eastAsia="Times New Roman" w:hAnsi="Times New Roman" w:cs="Times New Roman"/>
        </w:rPr>
        <w:t>администратором</w:t>
      </w:r>
      <w:r w:rsidR="00E55DF1">
        <w:rPr>
          <w:rFonts w:ascii="Times New Roman" w:eastAsia="Times New Roman" w:hAnsi="Times New Roman" w:cs="Times New Roman"/>
        </w:rPr>
        <w:t>.</w:t>
      </w:r>
    </w:p>
    <w:p w:rsidR="008403A3" w:rsidRPr="00ED7C02" w:rsidRDefault="00C07534" w:rsidP="00840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 w:rsidR="008403A3" w:rsidRPr="00ED7C02">
        <w:rPr>
          <w:rFonts w:ascii="Times New Roman" w:eastAsia="Times New Roman" w:hAnsi="Times New Roman" w:cs="Times New Roman"/>
        </w:rPr>
        <w:t>4. Выдача прокатного инвентаря производится в порядке общей очереди.</w:t>
      </w:r>
    </w:p>
    <w:p w:rsidR="008403A3" w:rsidRPr="00ED7C02" w:rsidRDefault="00C07534" w:rsidP="00840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 w:rsidR="008403A3" w:rsidRPr="00ED7C02">
        <w:rPr>
          <w:rFonts w:ascii="Times New Roman" w:eastAsia="Times New Roman" w:hAnsi="Times New Roman" w:cs="Times New Roman"/>
        </w:rPr>
        <w:t xml:space="preserve">5. Посетитель обязан сдать коньки и экипировку </w:t>
      </w:r>
      <w:r w:rsidR="008403A3" w:rsidRPr="00ED7C02">
        <w:rPr>
          <w:rFonts w:ascii="Times New Roman" w:hAnsi="Times New Roman" w:cs="Times New Roman"/>
        </w:rPr>
        <w:t>в день взятия,</w:t>
      </w:r>
      <w:r w:rsidR="008403A3" w:rsidRPr="00ED7C02">
        <w:rPr>
          <w:rFonts w:ascii="Times New Roman" w:eastAsia="Times New Roman" w:hAnsi="Times New Roman" w:cs="Times New Roman"/>
        </w:rPr>
        <w:t xml:space="preserve"> после катания.</w:t>
      </w:r>
    </w:p>
    <w:p w:rsidR="008403A3" w:rsidRPr="00ED7C02" w:rsidRDefault="00C07534" w:rsidP="00840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7.</w:t>
      </w:r>
      <w:r w:rsidR="008403A3" w:rsidRPr="00ED7C02">
        <w:rPr>
          <w:rFonts w:ascii="Times New Roman" w:eastAsia="Times New Roman" w:hAnsi="Times New Roman" w:cs="Times New Roman"/>
        </w:rPr>
        <w:t>6. Обмен коньков на коньки другого размера производится в течение 10 минут с момента оплаты проката коньков.</w:t>
      </w:r>
    </w:p>
    <w:p w:rsidR="008403A3" w:rsidRPr="00ED7C02" w:rsidRDefault="00C07534" w:rsidP="00840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 w:rsidR="008403A3" w:rsidRPr="00ED7C02">
        <w:rPr>
          <w:rFonts w:ascii="Times New Roman" w:eastAsia="Times New Roman" w:hAnsi="Times New Roman" w:cs="Times New Roman"/>
        </w:rPr>
        <w:t>7. Перед тем, как взять коньки и экипировку напрокат, Посетитель обязан осмотреть их.</w:t>
      </w:r>
    </w:p>
    <w:p w:rsidR="008403A3" w:rsidRPr="00ED7C02" w:rsidRDefault="00C07534" w:rsidP="00840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 w:rsidR="008403A3" w:rsidRPr="00ED7C02">
        <w:rPr>
          <w:rFonts w:ascii="Times New Roman" w:eastAsia="Times New Roman" w:hAnsi="Times New Roman" w:cs="Times New Roman"/>
        </w:rPr>
        <w:t>8. Факт оплаты проката означает, что коньки, экипировка находятся в надлежащем техническом состоянии.</w:t>
      </w:r>
    </w:p>
    <w:p w:rsidR="008403A3" w:rsidRPr="00ED7C02" w:rsidRDefault="00C07534" w:rsidP="008403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7.9</w:t>
      </w:r>
      <w:r w:rsidR="008403A3" w:rsidRPr="00ED7C02">
        <w:rPr>
          <w:rFonts w:ascii="Times New Roman" w:eastAsia="Times New Roman" w:hAnsi="Times New Roman" w:cs="Times New Roman"/>
        </w:rPr>
        <w:t xml:space="preserve">. Для получения коньков в прокат посетителю необходимо оставить залог. </w:t>
      </w:r>
    </w:p>
    <w:p w:rsidR="008403A3" w:rsidRPr="00ED7C02" w:rsidRDefault="00C07534" w:rsidP="008403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7.10</w:t>
      </w:r>
      <w:r w:rsidR="008403A3" w:rsidRPr="00ED7C02">
        <w:rPr>
          <w:rFonts w:ascii="Times New Roman" w:eastAsia="Times New Roman" w:hAnsi="Times New Roman" w:cs="Times New Roman"/>
        </w:rPr>
        <w:t>. В качестве залога могут быть приняты: наличные деньги в соответствии с утвержденными тарифами;  документ, удостоверяющий личность (</w:t>
      </w:r>
      <w:r w:rsidR="008403A3" w:rsidRPr="00ED7C02">
        <w:rPr>
          <w:rFonts w:ascii="Times New Roman" w:hAnsi="Times New Roman" w:cs="Times New Roman"/>
        </w:rPr>
        <w:t>водительские права, военный билет, свидетельство пенсионного страхования, свидетельство о рождении) кроме паспорта. В случае если Посетитель настаивает на принятии в залог паспорта, он подтверждает, что ему разъяснены положения законодательства о запрете принятия паспорта гражданина в залог, и он понимает и принимает на себя все последствия указанного действия.</w:t>
      </w:r>
    </w:p>
    <w:p w:rsidR="008403A3" w:rsidRPr="00ED7C02" w:rsidRDefault="00C07534" w:rsidP="008403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7.11</w:t>
      </w:r>
      <w:r w:rsidR="008403A3" w:rsidRPr="00ED7C02">
        <w:rPr>
          <w:rFonts w:ascii="Times New Roman" w:hAnsi="Times New Roman" w:cs="Times New Roman"/>
        </w:rPr>
        <w:t xml:space="preserve">. Залог подлежит возврату посетителю при сдаче коньков и инвентаря. </w:t>
      </w:r>
    </w:p>
    <w:p w:rsidR="008403A3" w:rsidRPr="00ED7C02" w:rsidRDefault="00C07534" w:rsidP="008403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7.12</w:t>
      </w:r>
      <w:r w:rsidR="008403A3" w:rsidRPr="00ED7C02">
        <w:rPr>
          <w:rFonts w:ascii="Times New Roman" w:hAnsi="Times New Roman" w:cs="Times New Roman"/>
        </w:rPr>
        <w:t xml:space="preserve">. </w:t>
      </w:r>
      <w:proofErr w:type="gramStart"/>
      <w:r w:rsidR="008403A3" w:rsidRPr="00ED7C02">
        <w:rPr>
          <w:rFonts w:ascii="Times New Roman" w:hAnsi="Times New Roman" w:cs="Times New Roman"/>
        </w:rPr>
        <w:t>За утерю или порчу имущества, переданного посетителю в прокат, посетитель (или сопровождающий ребенка взрослый посетитель (родитель) обязан возместить причиненный ущерб.</w:t>
      </w:r>
      <w:proofErr w:type="gramEnd"/>
    </w:p>
    <w:p w:rsidR="00606B34" w:rsidRPr="00ED7C02" w:rsidRDefault="008B3ABF" w:rsidP="00606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</w:t>
      </w:r>
      <w:r w:rsidR="00F973B3" w:rsidRPr="00ED7C02">
        <w:rPr>
          <w:rFonts w:ascii="Times New Roman" w:eastAsia="Times New Roman" w:hAnsi="Times New Roman" w:cs="Times New Roman"/>
          <w:b/>
        </w:rPr>
        <w:t>Учебные и тренировочные занятия</w:t>
      </w:r>
    </w:p>
    <w:p w:rsidR="00F557B1" w:rsidRPr="000B1F2B" w:rsidRDefault="00C07534" w:rsidP="008B3AB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 w:rsidR="008B3ABF">
        <w:rPr>
          <w:rFonts w:ascii="Times New Roman" w:eastAsia="Times New Roman" w:hAnsi="Times New Roman" w:cs="Times New Roman"/>
        </w:rPr>
        <w:t xml:space="preserve">1. </w:t>
      </w:r>
      <w:r w:rsidR="00F973B3" w:rsidRPr="000B1F2B">
        <w:rPr>
          <w:rFonts w:ascii="Times New Roman" w:eastAsia="Times New Roman" w:hAnsi="Times New Roman" w:cs="Times New Roman"/>
        </w:rPr>
        <w:t xml:space="preserve">Администрация катка предоставляет </w:t>
      </w:r>
      <w:r w:rsidR="00F557B1" w:rsidRPr="000B1F2B">
        <w:rPr>
          <w:rFonts w:ascii="Times New Roman" w:eastAsia="Times New Roman" w:hAnsi="Times New Roman" w:cs="Times New Roman"/>
        </w:rPr>
        <w:t>П</w:t>
      </w:r>
      <w:r w:rsidR="00F973B3" w:rsidRPr="000B1F2B">
        <w:rPr>
          <w:rFonts w:ascii="Times New Roman" w:eastAsia="Times New Roman" w:hAnsi="Times New Roman" w:cs="Times New Roman"/>
        </w:rPr>
        <w:t xml:space="preserve">осетителям услуги </w:t>
      </w:r>
      <w:r w:rsidR="00E721C2" w:rsidRPr="000B1F2B">
        <w:rPr>
          <w:rFonts w:ascii="Times New Roman" w:eastAsia="Times New Roman" w:hAnsi="Times New Roman" w:cs="Times New Roman"/>
        </w:rPr>
        <w:t xml:space="preserve">инструктора по катанию с оплатой </w:t>
      </w:r>
      <w:r w:rsidR="00F557B1" w:rsidRPr="000B1F2B">
        <w:rPr>
          <w:rFonts w:ascii="Times New Roman" w:eastAsia="Times New Roman" w:hAnsi="Times New Roman" w:cs="Times New Roman"/>
        </w:rPr>
        <w:t xml:space="preserve">по прейскуранту. </w:t>
      </w:r>
    </w:p>
    <w:p w:rsidR="00E721C2" w:rsidRPr="008B3ABF" w:rsidRDefault="00C07534" w:rsidP="008B3AB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 w:rsidR="008B3ABF">
        <w:rPr>
          <w:rFonts w:ascii="Times New Roman" w:eastAsia="Times New Roman" w:hAnsi="Times New Roman" w:cs="Times New Roman"/>
        </w:rPr>
        <w:t xml:space="preserve">2. </w:t>
      </w:r>
      <w:r w:rsidR="00E721C2" w:rsidRPr="008B3ABF">
        <w:rPr>
          <w:rFonts w:ascii="Times New Roman" w:eastAsia="Times New Roman" w:hAnsi="Times New Roman" w:cs="Times New Roman"/>
        </w:rPr>
        <w:t>Граждане, предоставляющие услуги тренера, имеют право проводить индивидуальные и групповые тренировки только после подписания соглашения с Администрацией катка.</w:t>
      </w:r>
    </w:p>
    <w:p w:rsidR="00F557B1" w:rsidRPr="008B3ABF" w:rsidRDefault="00C07534" w:rsidP="008B3AB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 w:rsidR="008B3ABF">
        <w:rPr>
          <w:rFonts w:ascii="Times New Roman" w:eastAsia="Times New Roman" w:hAnsi="Times New Roman" w:cs="Times New Roman"/>
        </w:rPr>
        <w:t xml:space="preserve">3. </w:t>
      </w:r>
      <w:r w:rsidR="00E721C2" w:rsidRPr="008B3ABF">
        <w:rPr>
          <w:rFonts w:ascii="Times New Roman" w:eastAsia="Times New Roman" w:hAnsi="Times New Roman" w:cs="Times New Roman"/>
        </w:rPr>
        <w:t>О</w:t>
      </w:r>
      <w:r w:rsidR="00F557B1" w:rsidRPr="008B3ABF">
        <w:rPr>
          <w:rFonts w:ascii="Times New Roman" w:eastAsia="Times New Roman" w:hAnsi="Times New Roman" w:cs="Times New Roman"/>
        </w:rPr>
        <w:t>плата производится за каждого ученика отдельно</w:t>
      </w:r>
      <w:r w:rsidR="00E721C2" w:rsidRPr="008B3ABF">
        <w:rPr>
          <w:rFonts w:ascii="Times New Roman" w:eastAsia="Times New Roman" w:hAnsi="Times New Roman" w:cs="Times New Roman"/>
        </w:rPr>
        <w:t xml:space="preserve"> или за групповое занятие по согласованной стоимости. </w:t>
      </w:r>
    </w:p>
    <w:p w:rsidR="00ED7C02" w:rsidRDefault="00C07534" w:rsidP="008B3AB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 w:rsidR="008B3ABF">
        <w:rPr>
          <w:rFonts w:ascii="Times New Roman" w:eastAsia="Times New Roman" w:hAnsi="Times New Roman" w:cs="Times New Roman"/>
        </w:rPr>
        <w:t xml:space="preserve">4. </w:t>
      </w:r>
      <w:r w:rsidR="00606B34" w:rsidRPr="008B3ABF">
        <w:rPr>
          <w:rFonts w:ascii="Times New Roman" w:eastAsia="Times New Roman" w:hAnsi="Times New Roman" w:cs="Times New Roman"/>
        </w:rPr>
        <w:t xml:space="preserve">В случае нарушения </w:t>
      </w:r>
      <w:r w:rsidR="00E34F2E" w:rsidRPr="008B3ABF">
        <w:rPr>
          <w:rFonts w:ascii="Times New Roman" w:eastAsia="Times New Roman" w:hAnsi="Times New Roman" w:cs="Times New Roman"/>
        </w:rPr>
        <w:t>г</w:t>
      </w:r>
      <w:r w:rsidR="00ED7C02" w:rsidRPr="008B3ABF">
        <w:rPr>
          <w:rFonts w:ascii="Times New Roman" w:eastAsia="Times New Roman" w:hAnsi="Times New Roman" w:cs="Times New Roman"/>
        </w:rPr>
        <w:t>ражданином</w:t>
      </w:r>
      <w:r w:rsidR="00E34F2E" w:rsidRPr="008B3ABF">
        <w:rPr>
          <w:rFonts w:ascii="Times New Roman" w:eastAsia="Times New Roman" w:hAnsi="Times New Roman" w:cs="Times New Roman"/>
        </w:rPr>
        <w:t>,</w:t>
      </w:r>
      <w:r w:rsidR="00ED7C02" w:rsidRPr="008B3ABF">
        <w:rPr>
          <w:rFonts w:ascii="Times New Roman" w:eastAsia="Times New Roman" w:hAnsi="Times New Roman" w:cs="Times New Roman"/>
        </w:rPr>
        <w:t xml:space="preserve"> предоставляющим услуги тренера, правил в части</w:t>
      </w:r>
      <w:r w:rsidR="00606B34" w:rsidRPr="008B3ABF">
        <w:rPr>
          <w:rFonts w:ascii="Times New Roman" w:eastAsia="Times New Roman" w:hAnsi="Times New Roman" w:cs="Times New Roman"/>
        </w:rPr>
        <w:t xml:space="preserve"> </w:t>
      </w:r>
      <w:r w:rsidR="00ED7C02" w:rsidRPr="008B3ABF">
        <w:rPr>
          <w:rFonts w:ascii="Times New Roman" w:eastAsia="Times New Roman" w:hAnsi="Times New Roman" w:cs="Times New Roman"/>
        </w:rPr>
        <w:t xml:space="preserve">согласования и оплаты тренировок, </w:t>
      </w:r>
      <w:r w:rsidR="00606B34" w:rsidRPr="008B3ABF">
        <w:rPr>
          <w:rFonts w:ascii="Times New Roman" w:eastAsia="Times New Roman" w:hAnsi="Times New Roman" w:cs="Times New Roman"/>
        </w:rPr>
        <w:t xml:space="preserve">Администрация катка вправе ограничить </w:t>
      </w:r>
      <w:r w:rsidR="00ED7C02" w:rsidRPr="008B3ABF">
        <w:rPr>
          <w:rFonts w:ascii="Times New Roman" w:eastAsia="Times New Roman" w:hAnsi="Times New Roman" w:cs="Times New Roman"/>
        </w:rPr>
        <w:t xml:space="preserve">его </w:t>
      </w:r>
      <w:r w:rsidR="00606B34" w:rsidRPr="008B3ABF">
        <w:rPr>
          <w:rFonts w:ascii="Times New Roman" w:eastAsia="Times New Roman" w:hAnsi="Times New Roman" w:cs="Times New Roman"/>
        </w:rPr>
        <w:t>доступ (либо не допускать его) на территорию катка и требовать возмещения убытков, причиненных ТРЦ.</w:t>
      </w:r>
    </w:p>
    <w:p w:rsidR="00740D32" w:rsidRDefault="00740D32" w:rsidP="008B3A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D32" w:rsidRDefault="00740D32" w:rsidP="008B3AB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40D32">
        <w:rPr>
          <w:rFonts w:ascii="Times New Roman" w:eastAsia="Times New Roman" w:hAnsi="Times New Roman" w:cs="Times New Roman"/>
          <w:b/>
        </w:rPr>
        <w:t xml:space="preserve">9. </w:t>
      </w:r>
      <w:r>
        <w:rPr>
          <w:rFonts w:ascii="Times New Roman" w:eastAsia="Times New Roman" w:hAnsi="Times New Roman" w:cs="Times New Roman"/>
          <w:b/>
        </w:rPr>
        <w:t>Заключительные положения</w:t>
      </w:r>
    </w:p>
    <w:p w:rsidR="00740D32" w:rsidRPr="00C07534" w:rsidRDefault="00740D32" w:rsidP="008B3AB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07534" w:rsidRPr="00C07534" w:rsidRDefault="00C07534" w:rsidP="00C07534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9</w:t>
      </w:r>
      <w:r w:rsidRPr="00C07534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Настоящие правила действуют</w:t>
      </w:r>
      <w:r w:rsidRPr="00C07534">
        <w:rPr>
          <w:rFonts w:ascii="Times New Roman" w:hAnsi="Times New Roman" w:cs="Times New Roman"/>
        </w:rPr>
        <w:t xml:space="preserve"> в соответствии с</w:t>
      </w:r>
      <w:r w:rsidR="007574BB">
        <w:rPr>
          <w:rFonts w:ascii="Times New Roman" w:hAnsi="Times New Roman" w:cs="Times New Roman"/>
        </w:rPr>
        <w:t xml:space="preserve"> положениями ст. ст. 427, 426</w:t>
      </w:r>
      <w:r w:rsidR="007574BB" w:rsidRPr="007574BB">
        <w:rPr>
          <w:rFonts w:ascii="Times New Roman" w:hAnsi="Times New Roman" w:cs="Times New Roman"/>
        </w:rPr>
        <w:t xml:space="preserve"> част</w:t>
      </w:r>
      <w:r w:rsidR="007574BB">
        <w:rPr>
          <w:rFonts w:ascii="Times New Roman" w:hAnsi="Times New Roman" w:cs="Times New Roman"/>
        </w:rPr>
        <w:t>и</w:t>
      </w:r>
      <w:r w:rsidR="007574BB" w:rsidRPr="007574BB">
        <w:rPr>
          <w:rFonts w:ascii="Times New Roman" w:hAnsi="Times New Roman" w:cs="Times New Roman"/>
        </w:rPr>
        <w:t xml:space="preserve"> перв</w:t>
      </w:r>
      <w:r w:rsidR="007574BB">
        <w:rPr>
          <w:rFonts w:ascii="Times New Roman" w:hAnsi="Times New Roman" w:cs="Times New Roman"/>
        </w:rPr>
        <w:t>ой</w:t>
      </w:r>
      <w:r w:rsidR="007574BB" w:rsidRPr="007574BB">
        <w:rPr>
          <w:rFonts w:ascii="Times New Roman" w:hAnsi="Times New Roman" w:cs="Times New Roman"/>
        </w:rPr>
        <w:t xml:space="preserve"> Гражданск</w:t>
      </w:r>
      <w:r w:rsidR="007574BB">
        <w:rPr>
          <w:rFonts w:ascii="Times New Roman" w:hAnsi="Times New Roman" w:cs="Times New Roman"/>
        </w:rPr>
        <w:t>ого</w:t>
      </w:r>
      <w:r w:rsidR="007574BB" w:rsidRPr="007574BB">
        <w:rPr>
          <w:rFonts w:ascii="Times New Roman" w:hAnsi="Times New Roman" w:cs="Times New Roman"/>
        </w:rPr>
        <w:t xml:space="preserve"> кодекс</w:t>
      </w:r>
      <w:r w:rsidR="007574BB">
        <w:rPr>
          <w:rFonts w:ascii="Times New Roman" w:hAnsi="Times New Roman" w:cs="Times New Roman"/>
        </w:rPr>
        <w:t>а</w:t>
      </w:r>
      <w:r w:rsidR="007574BB" w:rsidRPr="007574BB">
        <w:rPr>
          <w:rFonts w:ascii="Times New Roman" w:hAnsi="Times New Roman" w:cs="Times New Roman"/>
        </w:rPr>
        <w:t xml:space="preserve"> Российской Федерации</w:t>
      </w:r>
      <w:r w:rsidR="007574BB">
        <w:rPr>
          <w:rFonts w:ascii="Times New Roman" w:hAnsi="Times New Roman" w:cs="Times New Roman"/>
        </w:rPr>
        <w:t>,</w:t>
      </w:r>
      <w:r w:rsidR="007574BB" w:rsidRPr="007574BB">
        <w:rPr>
          <w:rFonts w:ascii="Times New Roman" w:hAnsi="Times New Roman" w:cs="Times New Roman"/>
        </w:rPr>
        <w:t xml:space="preserve"> </w:t>
      </w:r>
      <w:r w:rsidR="007574BB">
        <w:rPr>
          <w:rFonts w:ascii="Times New Roman" w:hAnsi="Times New Roman" w:cs="Times New Roman"/>
        </w:rPr>
        <w:t>утвержденного</w:t>
      </w:r>
      <w:r w:rsidR="007574BB" w:rsidRPr="007574BB">
        <w:rPr>
          <w:rFonts w:ascii="Times New Roman" w:hAnsi="Times New Roman" w:cs="Times New Roman"/>
        </w:rPr>
        <w:t xml:space="preserve"> 30.11.1994 N 51-ФЗ (ред. от 29.07.2017</w:t>
      </w:r>
      <w:r w:rsidR="007574BB">
        <w:rPr>
          <w:rFonts w:ascii="Times New Roman" w:hAnsi="Times New Roman" w:cs="Times New Roman"/>
        </w:rPr>
        <w:t xml:space="preserve"> г.</w:t>
      </w:r>
      <w:r w:rsidR="007574BB" w:rsidRPr="007574BB">
        <w:rPr>
          <w:rFonts w:ascii="Times New Roman" w:hAnsi="Times New Roman" w:cs="Times New Roman"/>
        </w:rPr>
        <w:t>)</w:t>
      </w:r>
      <w:r w:rsidRPr="00C0753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07534" w:rsidRPr="00C07534" w:rsidRDefault="00C07534" w:rsidP="00C07534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Pr="00C07534">
        <w:rPr>
          <w:rFonts w:ascii="Times New Roman" w:hAnsi="Times New Roman" w:cs="Times New Roman"/>
          <w:color w:val="000000"/>
          <w:shd w:val="clear" w:color="auto" w:fill="FFFFFF"/>
        </w:rPr>
        <w:t>.2.</w:t>
      </w:r>
      <w:r w:rsidR="007574BB">
        <w:rPr>
          <w:rFonts w:ascii="Times New Roman" w:hAnsi="Times New Roman" w:cs="Times New Roman"/>
          <w:color w:val="000000"/>
          <w:shd w:val="clear" w:color="auto" w:fill="FFFFFF"/>
        </w:rPr>
        <w:t xml:space="preserve"> Настоящие правила</w:t>
      </w:r>
      <w:r w:rsidRPr="00C07534">
        <w:rPr>
          <w:rFonts w:ascii="Times New Roman" w:hAnsi="Times New Roman" w:cs="Times New Roman"/>
          <w:color w:val="000000"/>
          <w:shd w:val="clear" w:color="auto" w:fill="FFFFFF"/>
        </w:rPr>
        <w:t xml:space="preserve"> подлежит изменению и дополнению в случае внесения </w:t>
      </w:r>
      <w:proofErr w:type="gramStart"/>
      <w:r w:rsidRPr="00C07534">
        <w:rPr>
          <w:rFonts w:ascii="Times New Roman" w:hAnsi="Times New Roman" w:cs="Times New Roman"/>
          <w:color w:val="000000"/>
          <w:shd w:val="clear" w:color="auto" w:fill="FFFFFF"/>
        </w:rPr>
        <w:t>изменений</w:t>
      </w:r>
      <w:proofErr w:type="gramEnd"/>
      <w:r w:rsidRPr="00C07534">
        <w:rPr>
          <w:rFonts w:ascii="Times New Roman" w:hAnsi="Times New Roman" w:cs="Times New Roman"/>
          <w:color w:val="000000"/>
          <w:shd w:val="clear" w:color="auto" w:fill="FFFFFF"/>
        </w:rPr>
        <w:t xml:space="preserve"> в</w:t>
      </w:r>
      <w:r w:rsidR="007574BB">
        <w:rPr>
          <w:rFonts w:ascii="Times New Roman" w:hAnsi="Times New Roman" w:cs="Times New Roman"/>
          <w:color w:val="000000"/>
          <w:shd w:val="clear" w:color="auto" w:fill="FFFFFF"/>
        </w:rPr>
        <w:t xml:space="preserve"> законодательные акты регулирующие сферу их действия, а равно изменения </w:t>
      </w:r>
      <w:r w:rsidR="00BF32C1">
        <w:rPr>
          <w:rFonts w:ascii="Times New Roman" w:hAnsi="Times New Roman" w:cs="Times New Roman"/>
          <w:color w:val="000000"/>
          <w:shd w:val="clear" w:color="auto" w:fill="FFFFFF"/>
        </w:rPr>
        <w:t xml:space="preserve">сведений об </w:t>
      </w:r>
      <w:r w:rsidR="007574BB">
        <w:rPr>
          <w:rFonts w:ascii="Times New Roman" w:hAnsi="Times New Roman" w:cs="Times New Roman"/>
          <w:color w:val="000000"/>
          <w:shd w:val="clear" w:color="auto" w:fill="FFFFFF"/>
        </w:rPr>
        <w:t>Администрации</w:t>
      </w:r>
      <w:r w:rsidR="00BF32C1">
        <w:rPr>
          <w:rFonts w:ascii="Times New Roman" w:hAnsi="Times New Roman" w:cs="Times New Roman"/>
          <w:color w:val="000000"/>
          <w:shd w:val="clear" w:color="auto" w:fill="FFFFFF"/>
        </w:rPr>
        <w:t xml:space="preserve"> включенных в текст настоящих Правил посещения катка</w:t>
      </w:r>
      <w:r w:rsidRPr="00C0753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A0B2E" w:rsidRDefault="007574BB" w:rsidP="00C07534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="00C07534" w:rsidRPr="00C07534">
        <w:rPr>
          <w:rFonts w:ascii="Times New Roman" w:hAnsi="Times New Roman" w:cs="Times New Roman"/>
          <w:color w:val="000000"/>
          <w:shd w:val="clear" w:color="auto" w:fill="FFFFFF"/>
        </w:rPr>
        <w:t>.3.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Настоящие правила </w:t>
      </w:r>
      <w:r w:rsidR="00C07534" w:rsidRPr="00C07534">
        <w:rPr>
          <w:rFonts w:ascii="Times New Roman" w:hAnsi="Times New Roman" w:cs="Times New Roman"/>
          <w:color w:val="000000"/>
          <w:shd w:val="clear" w:color="auto" w:fill="FFFFFF"/>
        </w:rPr>
        <w:t xml:space="preserve">вступает в силу с </w:t>
      </w:r>
      <w:r>
        <w:rPr>
          <w:rFonts w:ascii="Times New Roman" w:hAnsi="Times New Roman" w:cs="Times New Roman"/>
          <w:color w:val="000000"/>
          <w:shd w:val="clear" w:color="auto" w:fill="FFFFFF"/>
        </w:rPr>
        <w:t>момента</w:t>
      </w:r>
      <w:r w:rsidR="00C07534" w:rsidRPr="00C07534">
        <w:rPr>
          <w:rFonts w:ascii="Times New Roman" w:hAnsi="Times New Roman" w:cs="Times New Roman"/>
          <w:color w:val="000000"/>
          <w:shd w:val="clear" w:color="auto" w:fill="FFFFFF"/>
        </w:rPr>
        <w:t xml:space="preserve"> утверждения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их исполнительным органом Администрации </w:t>
      </w:r>
      <w:r w:rsidR="00BF32C1">
        <w:rPr>
          <w:rFonts w:ascii="Times New Roman" w:hAnsi="Times New Roman" w:cs="Times New Roman"/>
          <w:color w:val="000000"/>
          <w:shd w:val="clear" w:color="auto" w:fill="FFFFFF"/>
        </w:rPr>
        <w:t xml:space="preserve">«19» сентября 2017 г. </w:t>
      </w:r>
      <w:r w:rsidR="00C07534" w:rsidRPr="00C07534">
        <w:rPr>
          <w:rFonts w:ascii="Times New Roman" w:hAnsi="Times New Roman" w:cs="Times New Roman"/>
          <w:color w:val="000000"/>
          <w:shd w:val="clear" w:color="auto" w:fill="FFFFFF"/>
        </w:rPr>
        <w:t>и действует до принятия новой редакции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A0B2E">
        <w:rPr>
          <w:rFonts w:ascii="Times New Roman" w:hAnsi="Times New Roman" w:cs="Times New Roman"/>
          <w:color w:val="000000"/>
          <w:shd w:val="clear" w:color="auto" w:fill="FFFFFF"/>
        </w:rPr>
        <w:t>Правил посещения катка.</w:t>
      </w:r>
    </w:p>
    <w:p w:rsidR="00BF32C1" w:rsidRDefault="00BF32C1" w:rsidP="00C07534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F32C1" w:rsidRDefault="00BF32C1" w:rsidP="00C07534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F32C1" w:rsidRDefault="00BF32C1" w:rsidP="00C07534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Администрация </w:t>
      </w:r>
    </w:p>
    <w:p w:rsidR="00BF32C1" w:rsidRDefault="00BF32C1" w:rsidP="00C07534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ООО «Сити Молл Инвест»</w:t>
      </w:r>
    </w:p>
    <w:sectPr w:rsidR="00BF32C1" w:rsidSect="00606B3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6A" w:rsidRDefault="009B2B6A" w:rsidP="00782CF3">
      <w:pPr>
        <w:spacing w:after="0" w:line="240" w:lineRule="auto"/>
      </w:pPr>
      <w:r>
        <w:separator/>
      </w:r>
    </w:p>
  </w:endnote>
  <w:endnote w:type="continuationSeparator" w:id="0">
    <w:p w:rsidR="009B2B6A" w:rsidRDefault="009B2B6A" w:rsidP="0078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6A" w:rsidRDefault="009B2B6A" w:rsidP="00782CF3">
      <w:pPr>
        <w:spacing w:after="0" w:line="240" w:lineRule="auto"/>
      </w:pPr>
      <w:r>
        <w:separator/>
      </w:r>
    </w:p>
  </w:footnote>
  <w:footnote w:type="continuationSeparator" w:id="0">
    <w:p w:rsidR="009B2B6A" w:rsidRDefault="009B2B6A" w:rsidP="00782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F03"/>
    <w:multiLevelType w:val="multilevel"/>
    <w:tmpl w:val="4B62523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333333"/>
        <w:sz w:val="2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eastAsia="Times New Roman" w:hAnsi="Arial" w:cs="Arial" w:hint="default"/>
        <w:b/>
        <w:color w:val="333333"/>
        <w:sz w:val="2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="Times New Roman" w:hAnsi="Arial" w:cs="Arial" w:hint="default"/>
        <w:b/>
        <w:color w:val="333333"/>
        <w:sz w:val="2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="Times New Roman" w:hAnsi="Arial" w:cs="Arial" w:hint="default"/>
        <w:b/>
        <w:color w:val="333333"/>
        <w:sz w:val="2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="Times New Roman" w:hAnsi="Arial" w:cs="Arial" w:hint="default"/>
        <w:b/>
        <w:color w:val="333333"/>
        <w:sz w:val="2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="Times New Roman" w:hAnsi="Arial" w:cs="Arial" w:hint="default"/>
        <w:b/>
        <w:color w:val="333333"/>
        <w:sz w:val="2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eastAsia="Times New Roman" w:hAnsi="Arial" w:cs="Arial" w:hint="default"/>
        <w:b/>
        <w:color w:val="333333"/>
        <w:sz w:val="21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="Times New Roman" w:hAnsi="Arial" w:cs="Arial" w:hint="default"/>
        <w:b/>
        <w:color w:val="333333"/>
        <w:sz w:val="2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eastAsia="Times New Roman" w:hAnsi="Arial" w:cs="Arial" w:hint="default"/>
        <w:b/>
        <w:color w:val="333333"/>
        <w:sz w:val="21"/>
      </w:rPr>
    </w:lvl>
  </w:abstractNum>
  <w:abstractNum w:abstractNumId="1">
    <w:nsid w:val="0E950DB7"/>
    <w:multiLevelType w:val="hybridMultilevel"/>
    <w:tmpl w:val="7270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C7F4B"/>
    <w:multiLevelType w:val="multilevel"/>
    <w:tmpl w:val="6002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37BC4"/>
    <w:multiLevelType w:val="multilevel"/>
    <w:tmpl w:val="CF22C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C41DC"/>
    <w:multiLevelType w:val="hybridMultilevel"/>
    <w:tmpl w:val="7B06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707B9"/>
    <w:multiLevelType w:val="multilevel"/>
    <w:tmpl w:val="E05E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E5F48"/>
    <w:multiLevelType w:val="hybridMultilevel"/>
    <w:tmpl w:val="D018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F0498"/>
    <w:multiLevelType w:val="hybridMultilevel"/>
    <w:tmpl w:val="7C14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54360"/>
    <w:multiLevelType w:val="multilevel"/>
    <w:tmpl w:val="F25AE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501B4E"/>
    <w:multiLevelType w:val="hybridMultilevel"/>
    <w:tmpl w:val="D34207CC"/>
    <w:lvl w:ilvl="0" w:tplc="9E3038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03A6E"/>
    <w:multiLevelType w:val="hybridMultilevel"/>
    <w:tmpl w:val="7C14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3204C"/>
    <w:multiLevelType w:val="multilevel"/>
    <w:tmpl w:val="CF22C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CE4C41"/>
    <w:multiLevelType w:val="multilevel"/>
    <w:tmpl w:val="4B62523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333333"/>
        <w:sz w:val="2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eastAsia="Times New Roman" w:hAnsi="Arial" w:cs="Arial" w:hint="default"/>
        <w:b/>
        <w:color w:val="333333"/>
        <w:sz w:val="2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="Times New Roman" w:hAnsi="Arial" w:cs="Arial" w:hint="default"/>
        <w:b/>
        <w:color w:val="333333"/>
        <w:sz w:val="2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="Times New Roman" w:hAnsi="Arial" w:cs="Arial" w:hint="default"/>
        <w:b/>
        <w:color w:val="333333"/>
        <w:sz w:val="2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="Times New Roman" w:hAnsi="Arial" w:cs="Arial" w:hint="default"/>
        <w:b/>
        <w:color w:val="333333"/>
        <w:sz w:val="2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="Times New Roman" w:hAnsi="Arial" w:cs="Arial" w:hint="default"/>
        <w:b/>
        <w:color w:val="333333"/>
        <w:sz w:val="2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eastAsia="Times New Roman" w:hAnsi="Arial" w:cs="Arial" w:hint="default"/>
        <w:b/>
        <w:color w:val="333333"/>
        <w:sz w:val="21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="Times New Roman" w:hAnsi="Arial" w:cs="Arial" w:hint="default"/>
        <w:b/>
        <w:color w:val="333333"/>
        <w:sz w:val="2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eastAsia="Times New Roman" w:hAnsi="Arial" w:cs="Arial" w:hint="default"/>
        <w:b/>
        <w:color w:val="333333"/>
        <w:sz w:val="21"/>
      </w:rPr>
    </w:lvl>
  </w:abstractNum>
  <w:abstractNum w:abstractNumId="13">
    <w:nsid w:val="7B6369D3"/>
    <w:multiLevelType w:val="hybridMultilevel"/>
    <w:tmpl w:val="CA5E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0"/>
  </w:num>
  <w:num w:numId="5">
    <w:abstractNumId w:val="9"/>
  </w:num>
  <w:num w:numId="6">
    <w:abstractNumId w:val="2"/>
  </w:num>
  <w:num w:numId="7">
    <w:abstractNumId w:val="13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10"/>
    <w:rsid w:val="000048D6"/>
    <w:rsid w:val="00026BA7"/>
    <w:rsid w:val="000A2C3F"/>
    <w:rsid w:val="000B1F2B"/>
    <w:rsid w:val="000D1610"/>
    <w:rsid w:val="000D5707"/>
    <w:rsid w:val="00162AA0"/>
    <w:rsid w:val="001A1A66"/>
    <w:rsid w:val="001B29B5"/>
    <w:rsid w:val="001C61F0"/>
    <w:rsid w:val="001C771A"/>
    <w:rsid w:val="00202F92"/>
    <w:rsid w:val="00251E11"/>
    <w:rsid w:val="002D54D3"/>
    <w:rsid w:val="00302EF2"/>
    <w:rsid w:val="00366312"/>
    <w:rsid w:val="00393684"/>
    <w:rsid w:val="003C6992"/>
    <w:rsid w:val="003D6D74"/>
    <w:rsid w:val="003F71AA"/>
    <w:rsid w:val="004249DB"/>
    <w:rsid w:val="004633CF"/>
    <w:rsid w:val="0046783A"/>
    <w:rsid w:val="004740AD"/>
    <w:rsid w:val="00481583"/>
    <w:rsid w:val="004A0149"/>
    <w:rsid w:val="004A191B"/>
    <w:rsid w:val="004C1570"/>
    <w:rsid w:val="005646C5"/>
    <w:rsid w:val="005A3CAE"/>
    <w:rsid w:val="00606B34"/>
    <w:rsid w:val="00633B59"/>
    <w:rsid w:val="006507C2"/>
    <w:rsid w:val="006F7B8A"/>
    <w:rsid w:val="00702FDE"/>
    <w:rsid w:val="00740D32"/>
    <w:rsid w:val="00752728"/>
    <w:rsid w:val="007574BB"/>
    <w:rsid w:val="007703A9"/>
    <w:rsid w:val="00782CF3"/>
    <w:rsid w:val="007A0B2E"/>
    <w:rsid w:val="007B4D61"/>
    <w:rsid w:val="008059CB"/>
    <w:rsid w:val="008350A6"/>
    <w:rsid w:val="008356D8"/>
    <w:rsid w:val="008403A3"/>
    <w:rsid w:val="00864486"/>
    <w:rsid w:val="008667EC"/>
    <w:rsid w:val="008717AF"/>
    <w:rsid w:val="00880A72"/>
    <w:rsid w:val="00890EC9"/>
    <w:rsid w:val="008B3ABF"/>
    <w:rsid w:val="008F631C"/>
    <w:rsid w:val="00955BE6"/>
    <w:rsid w:val="00971F76"/>
    <w:rsid w:val="00981C0F"/>
    <w:rsid w:val="009B2B6A"/>
    <w:rsid w:val="00A038D2"/>
    <w:rsid w:val="00A3458D"/>
    <w:rsid w:val="00A357F7"/>
    <w:rsid w:val="00A7572E"/>
    <w:rsid w:val="00A928B3"/>
    <w:rsid w:val="00AD43BA"/>
    <w:rsid w:val="00AE2E08"/>
    <w:rsid w:val="00BF32C1"/>
    <w:rsid w:val="00C07534"/>
    <w:rsid w:val="00C24E73"/>
    <w:rsid w:val="00C73B2E"/>
    <w:rsid w:val="00C75C93"/>
    <w:rsid w:val="00CB6516"/>
    <w:rsid w:val="00CF46B8"/>
    <w:rsid w:val="00D153E5"/>
    <w:rsid w:val="00D30F4F"/>
    <w:rsid w:val="00D322B1"/>
    <w:rsid w:val="00D37590"/>
    <w:rsid w:val="00D76CA7"/>
    <w:rsid w:val="00D76F58"/>
    <w:rsid w:val="00DA1D83"/>
    <w:rsid w:val="00DB434C"/>
    <w:rsid w:val="00DD36A7"/>
    <w:rsid w:val="00E073BC"/>
    <w:rsid w:val="00E23F08"/>
    <w:rsid w:val="00E34EDF"/>
    <w:rsid w:val="00E34F2E"/>
    <w:rsid w:val="00E55DF1"/>
    <w:rsid w:val="00E721C2"/>
    <w:rsid w:val="00E81842"/>
    <w:rsid w:val="00EA3B87"/>
    <w:rsid w:val="00ED7C02"/>
    <w:rsid w:val="00EE3DD9"/>
    <w:rsid w:val="00F557B1"/>
    <w:rsid w:val="00F82C1A"/>
    <w:rsid w:val="00F973B3"/>
    <w:rsid w:val="00F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610"/>
    <w:pPr>
      <w:ind w:left="720"/>
      <w:contextualSpacing/>
    </w:pPr>
  </w:style>
  <w:style w:type="paragraph" w:customStyle="1" w:styleId="ConsPlusNormal">
    <w:name w:val="ConsPlusNormal"/>
    <w:rsid w:val="00835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82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CF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82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CF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3A3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C771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4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610"/>
    <w:pPr>
      <w:ind w:left="720"/>
      <w:contextualSpacing/>
    </w:pPr>
  </w:style>
  <w:style w:type="paragraph" w:customStyle="1" w:styleId="ConsPlusNormal">
    <w:name w:val="ConsPlusNormal"/>
    <w:rsid w:val="00835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82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CF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82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CF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3A3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C771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4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3030-9C1A-428A-8545-D4CB2099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</dc:creator>
  <cp:lastModifiedBy>UserI1</cp:lastModifiedBy>
  <cp:revision>4</cp:revision>
  <cp:lastPrinted>2017-10-27T07:54:00Z</cp:lastPrinted>
  <dcterms:created xsi:type="dcterms:W3CDTF">2017-11-09T10:03:00Z</dcterms:created>
  <dcterms:modified xsi:type="dcterms:W3CDTF">2017-11-10T09:19:00Z</dcterms:modified>
</cp:coreProperties>
</file>